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28A0" w14:textId="2A3EC11B" w:rsidR="00176601" w:rsidRPr="00B97ECC" w:rsidRDefault="00176601" w:rsidP="00176601">
      <w:pPr>
        <w:jc w:val="center"/>
        <w:textAlignment w:val="baseline"/>
        <w:rPr>
          <w:rFonts w:eastAsia="Times New Roman" w:cs="Times New Roman"/>
          <w:b/>
          <w:bCs/>
          <w:lang w:eastAsia="en-GB"/>
        </w:rPr>
      </w:pPr>
      <w:r w:rsidRPr="00B97ECC">
        <w:rPr>
          <w:rFonts w:eastAsia="Times New Roman" w:cs="Times New Roman"/>
          <w:b/>
          <w:bCs/>
          <w:lang w:eastAsia="en-GB"/>
        </w:rPr>
        <w:t>F</w:t>
      </w:r>
      <w:r>
        <w:rPr>
          <w:rFonts w:eastAsia="Times New Roman" w:cs="Times New Roman"/>
          <w:b/>
          <w:bCs/>
          <w:lang w:eastAsia="en-GB"/>
        </w:rPr>
        <w:t>-34</w:t>
      </w:r>
    </w:p>
    <w:p w14:paraId="72947729" w14:textId="77777777" w:rsidR="00176601" w:rsidRPr="00B97ECC" w:rsidRDefault="00176601" w:rsidP="00176601">
      <w:pPr>
        <w:jc w:val="center"/>
        <w:textAlignment w:val="baseline"/>
        <w:rPr>
          <w:rFonts w:eastAsia="Times New Roman" w:cs="Times New Roman"/>
          <w:lang w:eastAsia="en-GB"/>
        </w:rPr>
      </w:pPr>
      <w:r w:rsidRPr="00B97ECC">
        <w:rPr>
          <w:rFonts w:eastAsia="Times New Roman" w:cs="Times New Roman"/>
          <w:b/>
          <w:bCs/>
          <w:lang w:eastAsia="en-GB"/>
        </w:rPr>
        <w:t>Respiratory Impairment and Pulmonary rehabilitation</w:t>
      </w:r>
    </w:p>
    <w:p w14:paraId="44AC5575" w14:textId="77777777" w:rsidR="00176601" w:rsidRPr="00B97ECC" w:rsidRDefault="00176601" w:rsidP="00176601">
      <w:pPr>
        <w:textAlignment w:val="baseline"/>
        <w:rPr>
          <w:rFonts w:eastAsia="Times New Roman" w:cs="Times New Roman"/>
          <w:lang w:eastAsia="en-GB"/>
        </w:rPr>
      </w:pPr>
    </w:p>
    <w:tbl>
      <w:tblPr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7352"/>
      </w:tblGrid>
      <w:tr w:rsidR="00176601" w:rsidRPr="00B97ECC" w14:paraId="532B912F" w14:textId="77777777" w:rsidTr="00FB16B1">
        <w:tc>
          <w:tcPr>
            <w:tcW w:w="1674" w:type="dxa"/>
            <w:tcBorders>
              <w:top w:val="nil"/>
              <w:left w:val="nil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74332" w14:textId="77777777" w:rsidR="00176601" w:rsidRPr="00B97ECC" w:rsidRDefault="00176601" w:rsidP="00FB16B1">
            <w:pPr>
              <w:jc w:val="right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b/>
                <w:bCs/>
                <w:lang w:eastAsia="en-GB"/>
              </w:rPr>
              <w:t>Competency.</w:t>
            </w:r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352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08B998E7" w14:textId="77777777" w:rsidR="00176601" w:rsidRPr="00B97ECC" w:rsidRDefault="00176601" w:rsidP="00FB16B1">
            <w:pPr>
              <w:ind w:left="169"/>
              <w:jc w:val="both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Able to assess a patient with a respiratory disorder and to advise on both the respiratory and general programme of rehabilitation required. </w:t>
            </w:r>
          </w:p>
        </w:tc>
      </w:tr>
      <w:tr w:rsidR="00176601" w:rsidRPr="00B97ECC" w14:paraId="4A9D67A9" w14:textId="77777777" w:rsidTr="00FB16B1">
        <w:tc>
          <w:tcPr>
            <w:tcW w:w="1674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DABEA" w14:textId="77777777" w:rsidR="00176601" w:rsidRPr="00B97ECC" w:rsidRDefault="00176601" w:rsidP="00FB16B1">
            <w:pPr>
              <w:jc w:val="right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b/>
                <w:bCs/>
                <w:lang w:eastAsia="en-GB"/>
              </w:rPr>
              <w:t>Additional</w:t>
            </w:r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352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0F6902CF" w14:textId="77777777" w:rsidR="00176601" w:rsidRPr="00837542" w:rsidRDefault="00176601" w:rsidP="00FB16B1">
            <w:pPr>
              <w:ind w:left="169"/>
              <w:textAlignment w:val="baseline"/>
              <w:rPr>
                <w:rFonts w:eastAsia="Times New Roman" w:cs="Times New Roman"/>
                <w:i/>
                <w:iCs/>
                <w:lang w:eastAsia="en-GB"/>
              </w:rPr>
            </w:pPr>
            <w:r w:rsidRPr="00837542">
              <w:rPr>
                <w:rFonts w:eastAsia="Times New Roman" w:cs="Times New Roman"/>
                <w:i/>
                <w:iCs/>
                <w:lang w:eastAsia="en-GB"/>
              </w:rPr>
              <w:t xml:space="preserve">Good knowledge of the area is expected as a physician but not to the level of an expert respiratory specialist. </w:t>
            </w:r>
          </w:p>
        </w:tc>
      </w:tr>
      <w:tr w:rsidR="00176601" w:rsidRPr="00B97ECC" w14:paraId="75E550D5" w14:textId="77777777" w:rsidTr="00FB16B1">
        <w:tc>
          <w:tcPr>
            <w:tcW w:w="1674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E9B89" w14:textId="77777777" w:rsidR="00176601" w:rsidRPr="00B97ECC" w:rsidRDefault="00176601" w:rsidP="00FB16B1">
            <w:pPr>
              <w:jc w:val="right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b/>
                <w:bCs/>
                <w:lang w:eastAsia="en-GB"/>
              </w:rPr>
              <w:t>Behaviours</w:t>
            </w:r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  <w:p w14:paraId="46C181C7" w14:textId="77777777" w:rsidR="00176601" w:rsidRPr="00B97ECC" w:rsidRDefault="00176601" w:rsidP="00FB16B1">
            <w:pPr>
              <w:jc w:val="right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b/>
                <w:bCs/>
                <w:lang w:eastAsia="en-GB"/>
              </w:rPr>
              <w:t> </w:t>
            </w:r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352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089C932D" w14:textId="77777777" w:rsidR="00176601" w:rsidRPr="00837542" w:rsidRDefault="00176601" w:rsidP="00FB16B1">
            <w:pPr>
              <w:ind w:left="88"/>
              <w:textAlignment w:val="baseline"/>
              <w:rPr>
                <w:rFonts w:eastAsia="Times New Roman" w:cs="Times New Roman"/>
                <w:lang w:eastAsia="en-GB"/>
              </w:rPr>
            </w:pPr>
            <w:r w:rsidRPr="00837542">
              <w:rPr>
                <w:rFonts w:eastAsia="Times New Roman" w:cs="Times New Roman"/>
                <w:lang w:eastAsia="en-GB"/>
              </w:rPr>
              <w:t>The trainee:</w:t>
            </w:r>
          </w:p>
          <w:p w14:paraId="79C6DDB1" w14:textId="77777777" w:rsidR="00176601" w:rsidRPr="00B97ECC" w:rsidRDefault="00176601" w:rsidP="00176601">
            <w:pPr>
              <w:pStyle w:val="ListParagraph"/>
              <w:numPr>
                <w:ilvl w:val="0"/>
                <w:numId w:val="2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undertakes a systematic clinical assessment of the patient’s respiratory </w:t>
            </w:r>
            <w:proofErr w:type="gramStart"/>
            <w:r w:rsidRPr="00B97ECC">
              <w:rPr>
                <w:rFonts w:eastAsia="Times New Roman" w:cs="Times New Roman"/>
                <w:lang w:eastAsia="en-GB"/>
              </w:rPr>
              <w:t>function</w:t>
            </w:r>
            <w:proofErr w:type="gramEnd"/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  <w:p w14:paraId="5D33BFEB" w14:textId="77777777" w:rsidR="00176601" w:rsidRPr="00B97ECC" w:rsidRDefault="00176601" w:rsidP="00176601">
            <w:pPr>
              <w:pStyle w:val="ListParagraph"/>
              <w:numPr>
                <w:ilvl w:val="0"/>
                <w:numId w:val="2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reviews any relevant respiratory physiological </w:t>
            </w:r>
            <w:proofErr w:type="gramStart"/>
            <w:r w:rsidRPr="00B97ECC">
              <w:rPr>
                <w:rFonts w:eastAsia="Times New Roman" w:cs="Times New Roman"/>
                <w:lang w:eastAsia="en-GB"/>
              </w:rPr>
              <w:t>assessments</w:t>
            </w:r>
            <w:proofErr w:type="gramEnd"/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  <w:p w14:paraId="25567483" w14:textId="77777777" w:rsidR="00176601" w:rsidRPr="00B97ECC" w:rsidRDefault="00176601" w:rsidP="00176601">
            <w:pPr>
              <w:pStyle w:val="ListParagraph"/>
              <w:numPr>
                <w:ilvl w:val="0"/>
                <w:numId w:val="2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seeks specialist respiratory input if </w:t>
            </w:r>
            <w:proofErr w:type="gramStart"/>
            <w:r w:rsidRPr="00B97ECC">
              <w:rPr>
                <w:rFonts w:eastAsia="Times New Roman" w:cs="Times New Roman"/>
                <w:lang w:eastAsia="en-GB"/>
              </w:rPr>
              <w:t>needed</w:t>
            </w:r>
            <w:proofErr w:type="gramEnd"/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  <w:p w14:paraId="00C08CC7" w14:textId="77777777" w:rsidR="00176601" w:rsidRPr="00B97ECC" w:rsidRDefault="00176601" w:rsidP="00176601">
            <w:pPr>
              <w:pStyle w:val="ListParagraph"/>
              <w:numPr>
                <w:ilvl w:val="0"/>
                <w:numId w:val="2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undertakes a systematic of all other non-respiratory rehabilitation needs - information, life-style changes, self-management, psychological support, vocational advice etc </w:t>
            </w:r>
          </w:p>
        </w:tc>
      </w:tr>
      <w:tr w:rsidR="00176601" w:rsidRPr="00B97ECC" w14:paraId="52269DF1" w14:textId="77777777" w:rsidTr="00FB16B1">
        <w:tc>
          <w:tcPr>
            <w:tcW w:w="1674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AF177" w14:textId="77777777" w:rsidR="00176601" w:rsidRPr="00B97ECC" w:rsidRDefault="00176601" w:rsidP="00FB16B1">
            <w:pPr>
              <w:jc w:val="right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b/>
                <w:bCs/>
                <w:lang w:eastAsia="en-GB"/>
              </w:rPr>
              <w:t>Knowledge</w:t>
            </w:r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352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30EE51CD" w14:textId="77777777" w:rsidR="00176601" w:rsidRPr="00837542" w:rsidRDefault="00176601" w:rsidP="00FB16B1">
            <w:pPr>
              <w:textAlignment w:val="baseline"/>
              <w:rPr>
                <w:rFonts w:eastAsia="Times New Roman" w:cs="Times New Roman"/>
                <w:lang w:eastAsia="en-GB"/>
              </w:rPr>
            </w:pPr>
            <w:r w:rsidRPr="00837542">
              <w:rPr>
                <w:rFonts w:eastAsia="Times New Roman" w:cs="Times New Roman"/>
                <w:lang w:eastAsia="en-GB"/>
              </w:rPr>
              <w:t>The trainee has a good knowledge of: </w:t>
            </w:r>
          </w:p>
          <w:p w14:paraId="41C4EAC8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how </w:t>
            </w:r>
            <w:r w:rsidRPr="00B97ECC">
              <w:rPr>
                <w:rFonts w:eastAsia="Times New Roman" w:cs="Times New Roman"/>
                <w:lang w:eastAsia="en-GB"/>
              </w:rPr>
              <w:t>physiology of respiration</w:t>
            </w:r>
            <w:r>
              <w:rPr>
                <w:rFonts w:eastAsia="Times New Roman" w:cs="Times New Roman"/>
                <w:lang w:eastAsia="en-GB"/>
              </w:rPr>
              <w:t xml:space="preserve"> is altered by different types of disease.</w:t>
            </w:r>
          </w:p>
          <w:p w14:paraId="3A6FD52C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Management of common respiratory conditions</w:t>
            </w:r>
            <w:r>
              <w:rPr>
                <w:rFonts w:eastAsia="Times New Roman" w:cs="Times New Roman"/>
                <w:lang w:eastAsia="en-GB"/>
              </w:rPr>
              <w:t>,</w:t>
            </w:r>
            <w:r w:rsidRPr="00B97ECC">
              <w:rPr>
                <w:rFonts w:eastAsia="Times New Roman" w:cs="Times New Roman"/>
                <w:lang w:eastAsia="en-GB"/>
              </w:rPr>
              <w:t xml:space="preserve"> including education and self- management.</w:t>
            </w:r>
          </w:p>
          <w:p w14:paraId="6F51BCA4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diagnosis of respiratory failure and sleep disordered breathing including obstructive sleep apnoea.</w:t>
            </w:r>
          </w:p>
          <w:p w14:paraId="2DBEE09B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Basic principles of investigation (Oximetry, CO2 monitoring and lung function Tests)</w:t>
            </w:r>
          </w:p>
          <w:p w14:paraId="0EBB6BE9" w14:textId="77777777" w:rsidR="00176601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neurogenic respiratory impairment</w:t>
            </w:r>
            <w:r>
              <w:rPr>
                <w:rFonts w:eastAsia="Times New Roman" w:cs="Times New Roman"/>
                <w:lang w:eastAsia="en-GB"/>
              </w:rPr>
              <w:t>s and their management:</w:t>
            </w:r>
          </w:p>
          <w:p w14:paraId="472775B4" w14:textId="77777777" w:rsidR="00176601" w:rsidRDefault="00176601" w:rsidP="00176601">
            <w:pPr>
              <w:numPr>
                <w:ilvl w:val="1"/>
                <w:numId w:val="1"/>
              </w:numPr>
              <w:ind w:left="731" w:hanging="333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secretion management, assessment of cough and cough augmentation, </w:t>
            </w:r>
          </w:p>
          <w:p w14:paraId="4FDB4CBC" w14:textId="77777777" w:rsidR="00176601" w:rsidRPr="00B97ECC" w:rsidRDefault="00176601" w:rsidP="00176601">
            <w:pPr>
              <w:numPr>
                <w:ilvl w:val="1"/>
                <w:numId w:val="1"/>
              </w:numPr>
              <w:ind w:left="731" w:hanging="333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suction, improving muscle strength</w:t>
            </w:r>
            <w:r>
              <w:rPr>
                <w:rFonts w:eastAsia="Times New Roman" w:cs="Times New Roman"/>
                <w:lang w:eastAsia="en-GB"/>
              </w:rPr>
              <w:t xml:space="preserve">. </w:t>
            </w:r>
            <w:r w:rsidRPr="00B97ECC">
              <w:rPr>
                <w:rFonts w:eastAsia="Times New Roman" w:cs="Times New Roman"/>
                <w:lang w:eastAsia="en-GB"/>
              </w:rPr>
              <w:t xml:space="preserve">phrenic nerve stimulation and </w:t>
            </w:r>
            <w:r>
              <w:rPr>
                <w:rFonts w:eastAsia="Times New Roman" w:cs="Times New Roman"/>
                <w:lang w:eastAsia="en-GB"/>
              </w:rPr>
              <w:t>non-invasive ventilation</w:t>
            </w:r>
            <w:r w:rsidRPr="00B97ECC">
              <w:rPr>
                <w:rFonts w:eastAsia="Times New Roman" w:cs="Times New Roman"/>
                <w:lang w:eastAsia="en-GB"/>
              </w:rPr>
              <w:t xml:space="preserve">, </w:t>
            </w:r>
          </w:p>
          <w:p w14:paraId="2B1BBA0A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long-term management of chronic respiratory conditions and role of non-invasive ventilation </w:t>
            </w:r>
            <w:r>
              <w:rPr>
                <w:rFonts w:eastAsia="Times New Roman" w:cs="Times New Roman"/>
                <w:lang w:eastAsia="en-GB"/>
              </w:rPr>
              <w:t>in respiratory and</w:t>
            </w:r>
            <w:r w:rsidRPr="00B97ECC">
              <w:rPr>
                <w:rFonts w:eastAsia="Times New Roman" w:cs="Times New Roman"/>
                <w:lang w:eastAsia="en-GB"/>
              </w:rPr>
              <w:t xml:space="preserve"> neuromuscular disease</w:t>
            </w:r>
            <w:r>
              <w:rPr>
                <w:rFonts w:eastAsia="Times New Roman" w:cs="Times New Roman"/>
                <w:lang w:eastAsia="en-GB"/>
              </w:rPr>
              <w:t>,</w:t>
            </w:r>
            <w:r w:rsidRPr="00B97ECC">
              <w:rPr>
                <w:rFonts w:eastAsia="Times New Roman" w:cs="Times New Roman"/>
                <w:lang w:eastAsia="en-GB"/>
              </w:rPr>
              <w:t xml:space="preserve"> obesity and in sleep apnoea. </w:t>
            </w:r>
          </w:p>
          <w:p w14:paraId="61BCE121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respiratory management in Cerebral Palsy and other childhood onset disability. </w:t>
            </w:r>
          </w:p>
          <w:p w14:paraId="2615A47A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principles of weaning ventilation in critical ill patients, spinal cord injury and acquired brain </w:t>
            </w:r>
            <w:proofErr w:type="gramStart"/>
            <w:r w:rsidRPr="00B97ECC">
              <w:rPr>
                <w:rFonts w:eastAsia="Times New Roman" w:cs="Times New Roman"/>
                <w:lang w:eastAsia="en-GB"/>
              </w:rPr>
              <w:t>injury</w:t>
            </w:r>
            <w:proofErr w:type="gramEnd"/>
          </w:p>
          <w:p w14:paraId="2753AEF8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Tracheostomies: types and function, principles of weaning and long-term complications and management</w:t>
            </w:r>
            <w:r>
              <w:rPr>
                <w:rFonts w:eastAsia="Times New Roman" w:cs="Times New Roman"/>
                <w:lang w:eastAsia="en-GB"/>
              </w:rPr>
              <w:t xml:space="preserve"> of associated problems:</w:t>
            </w:r>
          </w:p>
          <w:p w14:paraId="506C20FB" w14:textId="77777777" w:rsidR="00176601" w:rsidRPr="00B97ECC" w:rsidRDefault="00176601" w:rsidP="00176601">
            <w:pPr>
              <w:numPr>
                <w:ilvl w:val="1"/>
                <w:numId w:val="1"/>
              </w:numPr>
              <w:ind w:left="731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>nutrition, gastroesophageal reflux, prevention of respiratory infections</w:t>
            </w:r>
            <w:r>
              <w:rPr>
                <w:rFonts w:eastAsia="Times New Roman" w:cs="Times New Roman"/>
                <w:lang w:eastAsia="en-GB"/>
              </w:rPr>
              <w:t xml:space="preserve">, </w:t>
            </w:r>
            <w:r w:rsidRPr="00B97ECC">
              <w:rPr>
                <w:rFonts w:eastAsia="Times New Roman" w:cs="Times New Roman"/>
                <w:lang w:eastAsia="en-GB"/>
              </w:rPr>
              <w:t>oral hygiene, role of antibiotics and vaccination</w:t>
            </w:r>
          </w:p>
          <w:p w14:paraId="5F3A228F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jc w:val="both"/>
              <w:textAlignment w:val="baseline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treatments</w:t>
            </w:r>
            <w:r w:rsidRPr="00B97ECC">
              <w:rPr>
                <w:rFonts w:eastAsia="Times New Roman" w:cs="Times New Roman"/>
                <w:lang w:eastAsia="en-GB"/>
              </w:rPr>
              <w:t>: Exercise prescription, Endurance and Resistance</w:t>
            </w:r>
            <w:r>
              <w:rPr>
                <w:rFonts w:eastAsia="Times New Roman" w:cs="Times New Roman"/>
                <w:lang w:eastAsia="en-GB"/>
              </w:rPr>
              <w:t xml:space="preserve"> training</w:t>
            </w:r>
            <w:r w:rsidRPr="00B97ECC">
              <w:rPr>
                <w:rFonts w:eastAsia="Times New Roman" w:cs="Times New Roman"/>
                <w:lang w:eastAsia="en-GB"/>
              </w:rPr>
              <w:t xml:space="preserve">, inspiratory muscle, posture and core trainings, neuromuscular electrical stimulation training nutrition, </w:t>
            </w:r>
            <w:proofErr w:type="gramStart"/>
            <w:r w:rsidRPr="00B97ECC">
              <w:rPr>
                <w:rFonts w:eastAsia="Times New Roman" w:cs="Times New Roman"/>
                <w:lang w:eastAsia="en-GB"/>
              </w:rPr>
              <w:t>behaviour</w:t>
            </w:r>
            <w:proofErr w:type="gramEnd"/>
            <w:r w:rsidRPr="00B97ECC">
              <w:rPr>
                <w:rFonts w:eastAsia="Times New Roman" w:cs="Times New Roman"/>
                <w:lang w:eastAsia="en-GB"/>
              </w:rPr>
              <w:t xml:space="preserve"> and self – management.</w:t>
            </w:r>
          </w:p>
          <w:p w14:paraId="544CBEEF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Prescription of acute and long-term Oxygen and risks. </w:t>
            </w:r>
          </w:p>
          <w:p w14:paraId="1F45C1C0" w14:textId="77777777" w:rsidR="00176601" w:rsidRPr="00B97ECC" w:rsidRDefault="00176601" w:rsidP="00176601">
            <w:pPr>
              <w:numPr>
                <w:ilvl w:val="0"/>
                <w:numId w:val="1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lang w:eastAsia="en-GB"/>
              </w:rPr>
              <w:t xml:space="preserve">Smoking cessation (motivational interviewing and interventions) </w:t>
            </w:r>
          </w:p>
        </w:tc>
      </w:tr>
      <w:tr w:rsidR="00176601" w:rsidRPr="00B97ECC" w14:paraId="552223D1" w14:textId="77777777" w:rsidTr="00FB16B1">
        <w:tc>
          <w:tcPr>
            <w:tcW w:w="1674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6136C" w14:textId="77777777" w:rsidR="00176601" w:rsidRPr="00B97ECC" w:rsidRDefault="00176601" w:rsidP="00FB16B1">
            <w:pPr>
              <w:jc w:val="right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b/>
                <w:bCs/>
                <w:lang w:eastAsia="en-GB"/>
              </w:rPr>
              <w:t xml:space="preserve"> Skills</w:t>
            </w:r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352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68A3ED26" w14:textId="77777777" w:rsidR="00176601" w:rsidRPr="00B97ECC" w:rsidRDefault="00176601" w:rsidP="00FB16B1">
            <w:pPr>
              <w:ind w:left="-45"/>
              <w:textAlignment w:val="baseline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The trainee </w:t>
            </w:r>
            <w:proofErr w:type="gramStart"/>
            <w:r>
              <w:rPr>
                <w:rFonts w:eastAsia="Times New Roman" w:cs="Times New Roman"/>
                <w:lang w:eastAsia="en-GB"/>
              </w:rPr>
              <w:t>is a</w:t>
            </w:r>
            <w:r w:rsidRPr="00B97ECC">
              <w:rPr>
                <w:rFonts w:eastAsia="Times New Roman" w:cs="Times New Roman"/>
                <w:lang w:eastAsia="en-GB"/>
              </w:rPr>
              <w:t>ble to</w:t>
            </w:r>
            <w:proofErr w:type="gramEnd"/>
            <w:r w:rsidRPr="00B97ECC">
              <w:rPr>
                <w:rFonts w:eastAsia="Times New Roman" w:cs="Times New Roman"/>
                <w:lang w:eastAsia="en-GB"/>
              </w:rPr>
              <w:t>: </w:t>
            </w:r>
          </w:p>
          <w:p w14:paraId="73CDBF9D" w14:textId="77777777" w:rsidR="00176601" w:rsidRPr="00837542" w:rsidRDefault="00176601" w:rsidP="00176601">
            <w:pPr>
              <w:pStyle w:val="ListParagraph"/>
              <w:numPr>
                <w:ilvl w:val="0"/>
                <w:numId w:val="3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837542">
              <w:rPr>
                <w:rFonts w:eastAsia="Times New Roman" w:cs="Times New Roman"/>
                <w:lang w:eastAsia="en-GB"/>
              </w:rPr>
              <w:lastRenderedPageBreak/>
              <w:t>Establish through history and/or examination the severity of respiratory dysfunction.</w:t>
            </w:r>
          </w:p>
          <w:p w14:paraId="373CF10F" w14:textId="77777777" w:rsidR="00176601" w:rsidRPr="00837542" w:rsidRDefault="00176601" w:rsidP="00176601">
            <w:pPr>
              <w:pStyle w:val="ListParagraph"/>
              <w:numPr>
                <w:ilvl w:val="0"/>
                <w:numId w:val="3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837542">
              <w:rPr>
                <w:rFonts w:eastAsia="Times New Roman" w:cs="Times New Roman"/>
                <w:lang w:eastAsia="en-GB"/>
              </w:rPr>
              <w:t xml:space="preserve">Develop a management plan for acute and chronic neurogenic respiratory dysfunction with input from other appropriate respiratory specialists and wider MDT.  </w:t>
            </w:r>
          </w:p>
          <w:p w14:paraId="37F88C10" w14:textId="77777777" w:rsidR="00176601" w:rsidRPr="00837542" w:rsidRDefault="00176601" w:rsidP="00176601">
            <w:pPr>
              <w:pStyle w:val="ListParagraph"/>
              <w:numPr>
                <w:ilvl w:val="0"/>
                <w:numId w:val="3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r w:rsidRPr="00837542">
              <w:rPr>
                <w:rFonts w:eastAsia="Times New Roman" w:cs="Times New Roman"/>
                <w:lang w:eastAsia="en-GB"/>
              </w:rPr>
              <w:t>To prescribe exercise safely, promote patient self- management and refer for pulmonary rehabilitation where appropriate</w:t>
            </w:r>
          </w:p>
        </w:tc>
      </w:tr>
      <w:tr w:rsidR="00176601" w:rsidRPr="00B97ECC" w14:paraId="2B9563F7" w14:textId="77777777" w:rsidTr="00FB16B1">
        <w:tc>
          <w:tcPr>
            <w:tcW w:w="1674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9C4F93F" w14:textId="77777777" w:rsidR="00176601" w:rsidRPr="00B97ECC" w:rsidRDefault="00176601" w:rsidP="00FB16B1">
            <w:pPr>
              <w:jc w:val="right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b/>
                <w:bCs/>
                <w:lang w:eastAsia="en-GB"/>
              </w:rPr>
              <w:lastRenderedPageBreak/>
              <w:t>Evidence</w:t>
            </w:r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352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349AA414" w14:textId="77777777" w:rsidR="00176601" w:rsidRPr="00B97ECC" w:rsidRDefault="00176601" w:rsidP="00176601">
            <w:pPr>
              <w:numPr>
                <w:ilvl w:val="0"/>
                <w:numId w:val="3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proofErr w:type="spellStart"/>
            <w:r w:rsidRPr="00B97ECC">
              <w:rPr>
                <w:rFonts w:eastAsia="Times New Roman" w:cs="Times New Roman"/>
                <w:lang w:eastAsia="en-GB"/>
              </w:rPr>
              <w:t>miniCEX</w:t>
            </w:r>
            <w:proofErr w:type="spellEnd"/>
            <w:r w:rsidRPr="00B97ECC">
              <w:rPr>
                <w:rFonts w:eastAsia="Times New Roman" w:cs="Times New Roman"/>
                <w:lang w:eastAsia="en-GB"/>
              </w:rPr>
              <w:t>, </w:t>
            </w:r>
            <w:proofErr w:type="spellStart"/>
            <w:r w:rsidRPr="00B97ECC">
              <w:rPr>
                <w:rFonts w:eastAsia="Times New Roman" w:cs="Times New Roman"/>
                <w:lang w:eastAsia="en-GB"/>
              </w:rPr>
              <w:t>CbDs</w:t>
            </w:r>
            <w:proofErr w:type="spellEnd"/>
            <w:r w:rsidRPr="00B97ECC">
              <w:rPr>
                <w:rFonts w:eastAsia="Times New Roman" w:cs="Times New Roman"/>
                <w:lang w:eastAsia="en-GB"/>
              </w:rPr>
              <w:t>, letters </w:t>
            </w:r>
          </w:p>
        </w:tc>
      </w:tr>
      <w:tr w:rsidR="00176601" w:rsidRPr="00B97ECC" w14:paraId="0C383C65" w14:textId="77777777" w:rsidTr="00FB16B1">
        <w:tc>
          <w:tcPr>
            <w:tcW w:w="1674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D28C643" w14:textId="77777777" w:rsidR="00176601" w:rsidRPr="00B97ECC" w:rsidRDefault="00176601" w:rsidP="00FB16B1">
            <w:pPr>
              <w:jc w:val="right"/>
              <w:textAlignment w:val="baseline"/>
              <w:rPr>
                <w:rFonts w:eastAsia="Times New Roman" w:cs="Times New Roman"/>
                <w:lang w:eastAsia="en-GB"/>
              </w:rPr>
            </w:pPr>
            <w:r w:rsidRPr="00B97ECC">
              <w:rPr>
                <w:rFonts w:eastAsia="Times New Roman" w:cs="Times New Roman"/>
                <w:b/>
                <w:bCs/>
                <w:lang w:eastAsia="en-GB"/>
              </w:rPr>
              <w:t>Links:</w:t>
            </w:r>
            <w:r w:rsidRPr="00B97ECC"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35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04AAF6A" w14:textId="77777777" w:rsidR="00176601" w:rsidRPr="00B97ECC" w:rsidRDefault="00176601" w:rsidP="00176601">
            <w:pPr>
              <w:numPr>
                <w:ilvl w:val="0"/>
                <w:numId w:val="3"/>
              </w:numPr>
              <w:ind w:left="448"/>
              <w:textAlignment w:val="baseline"/>
              <w:rPr>
                <w:rFonts w:eastAsia="Times New Roman" w:cs="Times New Roman"/>
                <w:lang w:eastAsia="en-GB"/>
              </w:rPr>
            </w:pPr>
            <w:proofErr w:type="spellStart"/>
            <w:r w:rsidRPr="00B97ECC">
              <w:rPr>
                <w:rFonts w:eastAsia="Times New Roman" w:cs="Times New Roman"/>
                <w:b/>
                <w:bCs/>
                <w:lang w:eastAsia="en-GB"/>
              </w:rPr>
              <w:t>CiPs</w:t>
            </w:r>
            <w:proofErr w:type="spellEnd"/>
            <w:r w:rsidRPr="00B97ECC">
              <w:rPr>
                <w:rFonts w:eastAsia="Times New Roman" w:cs="Times New Roman"/>
                <w:b/>
                <w:bCs/>
                <w:lang w:eastAsia="en-GB"/>
              </w:rPr>
              <w:t>:</w:t>
            </w:r>
            <w:r w:rsidRPr="00B97ECC">
              <w:rPr>
                <w:rFonts w:eastAsia="Times New Roman" w:cs="Times New Roman"/>
                <w:lang w:eastAsia="en-GB"/>
              </w:rPr>
              <w:t> generic 1 to 4, specialist 1 to 7; </w:t>
            </w:r>
            <w:r w:rsidRPr="00B97ECC">
              <w:rPr>
                <w:rFonts w:eastAsia="Times New Roman" w:cs="Times New Roman"/>
                <w:b/>
                <w:bCs/>
                <w:lang w:eastAsia="en-GB"/>
              </w:rPr>
              <w:t>GPC:</w:t>
            </w:r>
            <w:r w:rsidRPr="00B97ECC">
              <w:rPr>
                <w:rFonts w:eastAsia="Times New Roman" w:cs="Times New Roman"/>
                <w:lang w:eastAsia="en-GB"/>
              </w:rPr>
              <w:t> 1, 2, 3. 5, 6 and 7 </w:t>
            </w:r>
          </w:p>
        </w:tc>
      </w:tr>
    </w:tbl>
    <w:p w14:paraId="64719BB9" w14:textId="77777777" w:rsidR="00176601" w:rsidRPr="00B97ECC" w:rsidRDefault="00176601" w:rsidP="00176601"/>
    <w:p w14:paraId="756FE869" w14:textId="77777777" w:rsidR="00176601" w:rsidRDefault="00176601" w:rsidP="00176601"/>
    <w:p w14:paraId="21C88ED6" w14:textId="3C1E0A43" w:rsidR="00200057" w:rsidRDefault="00C33BDF">
      <w:r w:rsidRPr="00C33BDF">
        <w:rPr>
          <w:b/>
          <w:bCs/>
        </w:rPr>
        <w:t>References</w:t>
      </w:r>
      <w:r>
        <w:t>:</w:t>
      </w:r>
    </w:p>
    <w:p w14:paraId="64957188" w14:textId="77777777" w:rsidR="00C33BDF" w:rsidRDefault="00C33BDF">
      <w:pPr>
        <w:rPr>
          <w:rStyle w:val="Hyperlink"/>
        </w:rPr>
      </w:pPr>
    </w:p>
    <w:p w14:paraId="12382E3E" w14:textId="08061ABF" w:rsidR="00C33BDF" w:rsidRDefault="00C33BDF" w:rsidP="00C33BDF">
      <w:r>
        <w:t>Spruit MA, Singh S et al</w:t>
      </w:r>
    </w:p>
    <w:p w14:paraId="683CC5B7" w14:textId="6D3CD0D9" w:rsidR="00C33BDF" w:rsidRDefault="00C33BDF" w:rsidP="00C33BDF">
      <w:r w:rsidRPr="00C33BDF">
        <w:t>An Official American Thoracic Society/European Respiratory Society Statement: Key Concepts and Advances in Pulmonary Rehabilitation</w:t>
      </w:r>
      <w:r>
        <w:t>.</w:t>
      </w:r>
    </w:p>
    <w:p w14:paraId="68F34602" w14:textId="0B0431F3" w:rsidR="00C33BDF" w:rsidRPr="00C33BDF" w:rsidRDefault="00C33BDF">
      <w:pPr>
        <w:rPr>
          <w:rStyle w:val="Hyperlink"/>
          <w:color w:val="auto"/>
          <w:u w:val="none"/>
        </w:rPr>
      </w:pPr>
      <w:r w:rsidRPr="00C33BDF">
        <w:t>American Journal of Respiratory and Critical Care Medicine</w:t>
      </w:r>
      <w:r>
        <w:t xml:space="preserve"> </w:t>
      </w:r>
      <w:r w:rsidRPr="00C33BDF">
        <w:t>2013 Oct 15;188(8</w:t>
      </w:r>
      <w:proofErr w:type="gramStart"/>
      <w:r w:rsidRPr="00C33BDF">
        <w:t>):e</w:t>
      </w:r>
      <w:proofErr w:type="gramEnd"/>
      <w:r w:rsidRPr="00C33BDF">
        <w:t>13-64.</w:t>
      </w:r>
    </w:p>
    <w:p w14:paraId="065C14A2" w14:textId="24F4C776" w:rsidR="00C33BDF" w:rsidRDefault="00000000">
      <w:pPr>
        <w:rPr>
          <w:rStyle w:val="Hyperlink"/>
        </w:rPr>
      </w:pPr>
      <w:hyperlink r:id="rId5" w:history="1">
        <w:r w:rsidR="00C33BDF" w:rsidRPr="00C33BDF">
          <w:rPr>
            <w:rStyle w:val="Hyperlink"/>
          </w:rPr>
          <w:t>https://doi.org/10.1164/rccm.201309-1634ST</w:t>
        </w:r>
      </w:hyperlink>
    </w:p>
    <w:p w14:paraId="39F0AB0D" w14:textId="77777777" w:rsidR="005A3FFA" w:rsidRDefault="005A3FFA">
      <w:pPr>
        <w:rPr>
          <w:rStyle w:val="Hyperlink"/>
        </w:rPr>
      </w:pPr>
    </w:p>
    <w:p w14:paraId="295BB3B0" w14:textId="77777777" w:rsidR="005A3FFA" w:rsidRDefault="005A3FFA">
      <w:proofErr w:type="spellStart"/>
      <w:r w:rsidRPr="005A3FFA">
        <w:t>Dowman</w:t>
      </w:r>
      <w:proofErr w:type="spellEnd"/>
      <w:r w:rsidRPr="005A3FFA">
        <w:t xml:space="preserve"> L, Hill CJ, May A, Holland AE. </w:t>
      </w:r>
    </w:p>
    <w:p w14:paraId="02F01083" w14:textId="77777777" w:rsidR="005A3FFA" w:rsidRDefault="005A3FFA">
      <w:r w:rsidRPr="005A3FFA">
        <w:t xml:space="preserve">Pulmonary rehabilitation for interstitial lung disease. </w:t>
      </w:r>
    </w:p>
    <w:p w14:paraId="7FC8C606" w14:textId="52AFAA41" w:rsidR="005A3FFA" w:rsidRDefault="005A3FFA">
      <w:r w:rsidRPr="005A3FFA">
        <w:t xml:space="preserve">Cochrane Database of Systematic Reviews 2021, Issue 2. Art. No.: </w:t>
      </w:r>
      <w:hyperlink r:id="rId6" w:history="1">
        <w:r w:rsidRPr="0043089A">
          <w:rPr>
            <w:rStyle w:val="Hyperlink"/>
          </w:rPr>
          <w:t>https://doi.org/</w:t>
        </w:r>
        <w:r w:rsidRPr="0043089A">
          <w:rPr>
            <w:rStyle w:val="Hyperlink"/>
          </w:rPr>
          <w:t>10.1002/14651858.CD006322.pub4</w:t>
        </w:r>
      </w:hyperlink>
      <w:r w:rsidRPr="005A3FFA">
        <w:t>.</w:t>
      </w:r>
    </w:p>
    <w:p w14:paraId="5852E9EE" w14:textId="77777777" w:rsidR="005A3FFA" w:rsidRDefault="005A3FFA"/>
    <w:p w14:paraId="67D83F1E" w14:textId="77777777" w:rsidR="005A3FFA" w:rsidRDefault="005A3FFA" w:rsidP="005A3FFA">
      <w:r>
        <w:t xml:space="preserve">Sara </w:t>
      </w:r>
      <w:proofErr w:type="spellStart"/>
      <w:r>
        <w:t>Souto</w:t>
      </w:r>
      <w:proofErr w:type="spellEnd"/>
      <w:r>
        <w:t xml:space="preserve">-Miranda, Guilherme Rodrigues, </w:t>
      </w:r>
      <w:proofErr w:type="spellStart"/>
      <w:r>
        <w:t>Martijn</w:t>
      </w:r>
      <w:proofErr w:type="spellEnd"/>
      <w:r>
        <w:t xml:space="preserve"> A. Spruit, </w:t>
      </w:r>
      <w:proofErr w:type="spellStart"/>
      <w:r>
        <w:t>Alda</w:t>
      </w:r>
      <w:proofErr w:type="spellEnd"/>
      <w:r>
        <w:t xml:space="preserve"> Marques,</w:t>
      </w:r>
    </w:p>
    <w:p w14:paraId="6DFA3D62" w14:textId="77777777" w:rsidR="005A3FFA" w:rsidRDefault="005A3FFA" w:rsidP="005A3FFA">
      <w:r>
        <w:t>Pulmonary rehabilitation outcomes in individuals with chronic obstructive pulmonary disease: A systematic review,</w:t>
      </w:r>
    </w:p>
    <w:p w14:paraId="2A7816DD" w14:textId="36EA2B0C" w:rsidR="005A3FFA" w:rsidRDefault="005A3FFA" w:rsidP="005A3FFA">
      <w:r>
        <w:t>Annals of Physical and Rehabilitation Medicine,</w:t>
      </w:r>
      <w:r>
        <w:t xml:space="preserve"> 2022;</w:t>
      </w:r>
      <w:r>
        <w:t>65</w:t>
      </w:r>
      <w:r>
        <w:t>(</w:t>
      </w:r>
      <w:r>
        <w:t>3</w:t>
      </w:r>
      <w:r>
        <w:t>):</w:t>
      </w:r>
    </w:p>
    <w:p w14:paraId="0B024DCA" w14:textId="1AE47AC6" w:rsidR="005A3FFA" w:rsidRDefault="005A3FFA" w:rsidP="005A3FFA">
      <w:hyperlink r:id="rId7" w:history="1">
        <w:r w:rsidRPr="0043089A">
          <w:rPr>
            <w:rStyle w:val="Hyperlink"/>
          </w:rPr>
          <w:t>https://doi.org/10.1016/j.rehab.2021.101564</w:t>
        </w:r>
      </w:hyperlink>
      <w:r>
        <w:t>.</w:t>
      </w:r>
    </w:p>
    <w:p w14:paraId="30CAE585" w14:textId="77777777" w:rsidR="005A3FFA" w:rsidRDefault="005A3FFA" w:rsidP="005A3FFA"/>
    <w:p w14:paraId="1E9C1A2A" w14:textId="77777777" w:rsidR="005A3FFA" w:rsidRDefault="005A3FFA" w:rsidP="005A3FFA">
      <w:r w:rsidRPr="005A3FFA">
        <w:t>Shenoy MA, Paul V.</w:t>
      </w:r>
    </w:p>
    <w:p w14:paraId="476AF291" w14:textId="77777777" w:rsidR="005A3FFA" w:rsidRDefault="005A3FFA" w:rsidP="005A3FFA">
      <w:r w:rsidRPr="005A3FFA">
        <w:t xml:space="preserve">Pulmonary Rehabilitation. [Updated 2023 Jul 25]. </w:t>
      </w:r>
    </w:p>
    <w:p w14:paraId="3D5E205C" w14:textId="6611C488" w:rsidR="005A3FFA" w:rsidRDefault="005A3FFA" w:rsidP="005A3FFA">
      <w:r w:rsidRPr="005A3FFA">
        <w:t xml:space="preserve">In: </w:t>
      </w:r>
      <w:proofErr w:type="spellStart"/>
      <w:r w:rsidRPr="005A3FFA">
        <w:t>StatPearls</w:t>
      </w:r>
      <w:proofErr w:type="spellEnd"/>
      <w:r w:rsidRPr="005A3FFA">
        <w:t xml:space="preserve"> [Internet]. Treasure Island (FL): </w:t>
      </w:r>
      <w:proofErr w:type="spellStart"/>
      <w:r w:rsidRPr="005A3FFA">
        <w:t>StatPearls</w:t>
      </w:r>
      <w:proofErr w:type="spellEnd"/>
      <w:r w:rsidRPr="005A3FFA">
        <w:t xml:space="preserve"> Publishing; 2024 Jan-. </w:t>
      </w:r>
      <w:hyperlink r:id="rId8" w:history="1">
        <w:r w:rsidRPr="0043089A">
          <w:rPr>
            <w:rStyle w:val="Hyperlink"/>
          </w:rPr>
          <w:t>https://www.ncbi.nlm.nih.gov/books/NBK563166/</w:t>
        </w:r>
      </w:hyperlink>
    </w:p>
    <w:p w14:paraId="049AFB97" w14:textId="77777777" w:rsidR="005A3FFA" w:rsidRDefault="005A3FFA" w:rsidP="005A3FFA"/>
    <w:p w14:paraId="67F63EEB" w14:textId="77777777" w:rsidR="005A3FFA" w:rsidRDefault="005A3FFA" w:rsidP="005A3FFA">
      <w:r w:rsidRPr="005A3FFA">
        <w:t xml:space="preserve">Habib, G.M., </w:t>
      </w:r>
      <w:proofErr w:type="spellStart"/>
      <w:r w:rsidRPr="005A3FFA">
        <w:t>Rabinovich</w:t>
      </w:r>
      <w:proofErr w:type="spellEnd"/>
      <w:r w:rsidRPr="005A3FFA">
        <w:t xml:space="preserve">, R., </w:t>
      </w:r>
      <w:proofErr w:type="spellStart"/>
      <w:r w:rsidRPr="005A3FFA">
        <w:t>Divgi</w:t>
      </w:r>
      <w:proofErr w:type="spellEnd"/>
      <w:r w:rsidRPr="005A3FFA">
        <w:t>, K. </w:t>
      </w:r>
      <w:r w:rsidRPr="005A3FFA">
        <w:rPr>
          <w:i/>
          <w:iCs/>
        </w:rPr>
        <w:t>et al.</w:t>
      </w:r>
      <w:r w:rsidRPr="005A3FFA">
        <w:t> </w:t>
      </w:r>
    </w:p>
    <w:p w14:paraId="4DA0939B" w14:textId="77777777" w:rsidR="005A3FFA" w:rsidRDefault="005A3FFA" w:rsidP="005A3FFA">
      <w:r w:rsidRPr="005A3FFA">
        <w:t>Systematic review of clinical effectiveness, components, and delivery of pulmonary rehabilitation in low-resource settings. </w:t>
      </w:r>
    </w:p>
    <w:p w14:paraId="7F83A9AE" w14:textId="77777777" w:rsidR="005A3FFA" w:rsidRDefault="005A3FFA" w:rsidP="005A3FFA">
      <w:proofErr w:type="spellStart"/>
      <w:r w:rsidRPr="005A3FFA">
        <w:rPr>
          <w:i/>
          <w:iCs/>
        </w:rPr>
        <w:t>npj</w:t>
      </w:r>
      <w:proofErr w:type="spellEnd"/>
      <w:r w:rsidRPr="005A3FFA">
        <w:rPr>
          <w:i/>
          <w:iCs/>
        </w:rPr>
        <w:t xml:space="preserve"> Prim. Care Respir. Med.</w:t>
      </w:r>
      <w:r w:rsidRPr="005A3FFA">
        <w:t> </w:t>
      </w:r>
      <w:r w:rsidRPr="005A3FFA">
        <w:rPr>
          <w:b/>
          <w:bCs/>
        </w:rPr>
        <w:t>30</w:t>
      </w:r>
      <w:r w:rsidRPr="005A3FFA">
        <w:t xml:space="preserve">, 52 (2020). </w:t>
      </w:r>
    </w:p>
    <w:p w14:paraId="3CEF66BF" w14:textId="145B3C6A" w:rsidR="005A3FFA" w:rsidRDefault="005A3FFA" w:rsidP="005A3FFA">
      <w:hyperlink r:id="rId9" w:history="1">
        <w:r w:rsidRPr="0043089A">
          <w:rPr>
            <w:rStyle w:val="Hyperlink"/>
          </w:rPr>
          <w:t>https://doi.org/10.1038/s41533-020-00210-y</w:t>
        </w:r>
      </w:hyperlink>
    </w:p>
    <w:p w14:paraId="2C73A135" w14:textId="77777777" w:rsidR="005A3FFA" w:rsidRDefault="005A3FFA" w:rsidP="005A3FFA"/>
    <w:p w14:paraId="18AFDE3E" w14:textId="77777777" w:rsidR="005A3FFA" w:rsidRPr="005A3FFA" w:rsidRDefault="005A3FFA" w:rsidP="005A3FFA">
      <w:r w:rsidRPr="005A3FFA">
        <w:t>Pulmonary rehabilitation and physical interventions</w:t>
      </w:r>
    </w:p>
    <w:p w14:paraId="2DED9FA8" w14:textId="77777777" w:rsidR="005A3FFA" w:rsidRPr="005A3FFA" w:rsidRDefault="005A3FFA" w:rsidP="005A3FFA">
      <w:r w:rsidRPr="005A3FFA">
        <w:t>Thierry </w:t>
      </w:r>
      <w:proofErr w:type="spellStart"/>
      <w:r w:rsidRPr="005A3FFA">
        <w:t>Troosters</w:t>
      </w:r>
      <w:proofErr w:type="spellEnd"/>
      <w:r w:rsidRPr="005A3FFA">
        <w:t>, Wim Janssens, </w:t>
      </w:r>
      <w:proofErr w:type="spellStart"/>
      <w:r w:rsidRPr="005A3FFA">
        <w:t>Heleen</w:t>
      </w:r>
      <w:proofErr w:type="spellEnd"/>
      <w:r w:rsidRPr="005A3FFA">
        <w:t> </w:t>
      </w:r>
      <w:proofErr w:type="spellStart"/>
      <w:r w:rsidRPr="005A3FFA">
        <w:t>Demeyer</w:t>
      </w:r>
      <w:proofErr w:type="spellEnd"/>
      <w:r w:rsidRPr="005A3FFA">
        <w:t>, Roberto A. </w:t>
      </w:r>
      <w:proofErr w:type="spellStart"/>
      <w:r w:rsidRPr="005A3FFA">
        <w:t>Rabinovich</w:t>
      </w:r>
      <w:proofErr w:type="spellEnd"/>
    </w:p>
    <w:p w14:paraId="3D32A31B" w14:textId="77777777" w:rsidR="005A3FFA" w:rsidRDefault="005A3FFA" w:rsidP="005A3FFA">
      <w:r w:rsidRPr="005A3FFA">
        <w:t>European Respiratory Review Jun 2023, 32 (168) </w:t>
      </w:r>
      <w:proofErr w:type="gramStart"/>
      <w:r w:rsidRPr="005A3FFA">
        <w:t>220222;</w:t>
      </w:r>
      <w:proofErr w:type="gramEnd"/>
    </w:p>
    <w:p w14:paraId="1012AD2D" w14:textId="0BA5ED33" w:rsidR="005A3FFA" w:rsidRDefault="005A3FFA" w:rsidP="005A3FFA">
      <w:hyperlink r:id="rId10" w:history="1">
        <w:r w:rsidRPr="0043089A">
          <w:rPr>
            <w:rStyle w:val="Hyperlink"/>
          </w:rPr>
          <w:t>https://doi.org/</w:t>
        </w:r>
        <w:r w:rsidRPr="005A3FFA">
          <w:rPr>
            <w:rStyle w:val="Hyperlink"/>
          </w:rPr>
          <w:t>10.1183/16000617.0222-2022</w:t>
        </w:r>
      </w:hyperlink>
    </w:p>
    <w:p w14:paraId="262DD6B0" w14:textId="77777777" w:rsidR="005A3FFA" w:rsidRDefault="005A3FFA" w:rsidP="005A3FFA"/>
    <w:p w14:paraId="1FCAB7AD" w14:textId="77777777" w:rsidR="005A3FFA" w:rsidRDefault="005A3FFA" w:rsidP="005A3FFA">
      <w:r w:rsidRPr="005A3FFA">
        <w:t xml:space="preserve">McCarthy B, Casey D, </w:t>
      </w:r>
      <w:proofErr w:type="spellStart"/>
      <w:r w:rsidRPr="005A3FFA">
        <w:t>Devane</w:t>
      </w:r>
      <w:proofErr w:type="spellEnd"/>
      <w:r w:rsidRPr="005A3FFA">
        <w:t xml:space="preserve"> D, Murphy K, Murphy E, Lacasse Y. </w:t>
      </w:r>
    </w:p>
    <w:p w14:paraId="5C0F11DB" w14:textId="77777777" w:rsidR="005A3FFA" w:rsidRDefault="005A3FFA" w:rsidP="005A3FFA">
      <w:r w:rsidRPr="005A3FFA">
        <w:t xml:space="preserve">Pulmonary rehabilitation for chronic obstructive pulmonary disease. </w:t>
      </w:r>
    </w:p>
    <w:p w14:paraId="434AECE2" w14:textId="77777777" w:rsidR="005A3FFA" w:rsidRDefault="005A3FFA" w:rsidP="005A3FFA">
      <w:r w:rsidRPr="005A3FFA">
        <w:t xml:space="preserve">Cochrane Database of Systematic Reviews 2015, Issue 2. Art. No.: CD003793. </w:t>
      </w:r>
    </w:p>
    <w:p w14:paraId="2182D755" w14:textId="7CCE16F5" w:rsidR="005A3FFA" w:rsidRDefault="005A3FFA" w:rsidP="005A3FFA">
      <w:hyperlink r:id="rId11" w:history="1">
        <w:r w:rsidRPr="0043089A">
          <w:rPr>
            <w:rStyle w:val="Hyperlink"/>
          </w:rPr>
          <w:t>https://doi.org/</w:t>
        </w:r>
        <w:r w:rsidRPr="0043089A">
          <w:rPr>
            <w:rStyle w:val="Hyperlink"/>
          </w:rPr>
          <w:t>10.1002/14651858.CD003793.pub3</w:t>
        </w:r>
      </w:hyperlink>
      <w:r w:rsidRPr="005A3FFA">
        <w:t>.</w:t>
      </w:r>
    </w:p>
    <w:p w14:paraId="0CFCC2D2" w14:textId="77777777" w:rsidR="005A3FFA" w:rsidRDefault="005A3FFA" w:rsidP="005A3FFA"/>
    <w:p w14:paraId="35AEC357" w14:textId="77777777" w:rsidR="005A3FFA" w:rsidRDefault="005A3FFA" w:rsidP="005A3FFA">
      <w:r>
        <w:lastRenderedPageBreak/>
        <w:t xml:space="preserve">Sara </w:t>
      </w:r>
      <w:proofErr w:type="spellStart"/>
      <w:r>
        <w:t>Souto</w:t>
      </w:r>
      <w:proofErr w:type="spellEnd"/>
      <w:r>
        <w:t xml:space="preserve">-Miranda, Guilherme Rodrigues, </w:t>
      </w:r>
      <w:proofErr w:type="spellStart"/>
      <w:r>
        <w:t>Martijn</w:t>
      </w:r>
      <w:proofErr w:type="spellEnd"/>
      <w:r>
        <w:t xml:space="preserve"> A. Spruit, </w:t>
      </w:r>
      <w:proofErr w:type="spellStart"/>
      <w:r>
        <w:t>Alda</w:t>
      </w:r>
      <w:proofErr w:type="spellEnd"/>
      <w:r>
        <w:t xml:space="preserve"> Marques,</w:t>
      </w:r>
    </w:p>
    <w:p w14:paraId="0C88A9BD" w14:textId="77777777" w:rsidR="005A3FFA" w:rsidRDefault="005A3FFA" w:rsidP="005A3FFA">
      <w:r>
        <w:t>Pulmonary rehabilitation outcomes in individuals with chronic obstructive pulmonary disease: A systematic review,</w:t>
      </w:r>
    </w:p>
    <w:p w14:paraId="648CDCC3" w14:textId="15991664" w:rsidR="005A3FFA" w:rsidRDefault="005A3FFA" w:rsidP="005A3FFA">
      <w:r>
        <w:t>Annals of Physical and Rehabilitation Medicine,</w:t>
      </w:r>
      <w:r>
        <w:t xml:space="preserve"> 202</w:t>
      </w:r>
      <w:r w:rsidR="00EA325E">
        <w:t>2:</w:t>
      </w:r>
      <w:r>
        <w:t>65</w:t>
      </w:r>
      <w:r w:rsidR="00EA325E">
        <w:t>(</w:t>
      </w:r>
      <w:r>
        <w:t>3</w:t>
      </w:r>
      <w:r w:rsidR="00EA325E">
        <w:t>)</w:t>
      </w:r>
    </w:p>
    <w:p w14:paraId="6A1B4E77" w14:textId="40525DF6" w:rsidR="005A3FFA" w:rsidRDefault="00EA325E" w:rsidP="005A3FFA">
      <w:hyperlink r:id="rId12" w:history="1">
        <w:r w:rsidRPr="0043089A">
          <w:rPr>
            <w:rStyle w:val="Hyperlink"/>
          </w:rPr>
          <w:t>https://doi.org/10.1016/j.rehab.2021.101564</w:t>
        </w:r>
      </w:hyperlink>
      <w:r w:rsidR="005A3FFA">
        <w:t>.</w:t>
      </w:r>
    </w:p>
    <w:p w14:paraId="6F57CC42" w14:textId="6ECCC782" w:rsidR="00786019" w:rsidRPr="00786019" w:rsidRDefault="00786019" w:rsidP="00786019">
      <w:pPr>
        <w:rPr>
          <w:b/>
          <w:bCs/>
        </w:rPr>
      </w:pPr>
    </w:p>
    <w:p w14:paraId="1643EE20" w14:textId="77777777" w:rsidR="00786019" w:rsidRPr="00786019" w:rsidRDefault="00786019" w:rsidP="00786019">
      <w:r w:rsidRPr="00786019">
        <w:t>Living with breathlessness: a systematic literature review and qualitative synthesis</w:t>
      </w:r>
    </w:p>
    <w:p w14:paraId="4712F5B3" w14:textId="77777777" w:rsidR="00786019" w:rsidRPr="00786019" w:rsidRDefault="00786019" w:rsidP="00786019">
      <w:r w:rsidRPr="00786019">
        <w:t>Ann Hutchinson, Natalie Barclay-</w:t>
      </w:r>
      <w:proofErr w:type="spellStart"/>
      <w:r w:rsidRPr="00786019">
        <w:t>Klingle</w:t>
      </w:r>
      <w:proofErr w:type="spellEnd"/>
      <w:r w:rsidRPr="00786019">
        <w:t>, Kathleen Galvin, Miriam J. Johnson</w:t>
      </w:r>
    </w:p>
    <w:p w14:paraId="6B64FA89" w14:textId="77777777" w:rsidR="00786019" w:rsidRDefault="00786019" w:rsidP="00786019">
      <w:pPr>
        <w:rPr>
          <w:b/>
          <w:bCs/>
        </w:rPr>
      </w:pPr>
      <w:r w:rsidRPr="00786019">
        <w:t>European Respiratory Journal Feb 2018, 51 (2) </w:t>
      </w:r>
      <w:proofErr w:type="gramStart"/>
      <w:r w:rsidRPr="00786019">
        <w:t>1701477;</w:t>
      </w:r>
      <w:proofErr w:type="gramEnd"/>
      <w:r w:rsidRPr="00786019">
        <w:t> </w:t>
      </w:r>
    </w:p>
    <w:p w14:paraId="3D68B715" w14:textId="192FD6BA" w:rsidR="00786019" w:rsidRPr="00786019" w:rsidRDefault="00786019" w:rsidP="00786019">
      <w:hyperlink r:id="rId13" w:history="1">
        <w:r w:rsidRPr="00786019">
          <w:rPr>
            <w:rStyle w:val="Hyperlink"/>
          </w:rPr>
          <w:t>https://doi.org/</w:t>
        </w:r>
        <w:r w:rsidRPr="00786019">
          <w:rPr>
            <w:rStyle w:val="Hyperlink"/>
          </w:rPr>
          <w:t>10.1183/13993003.01477-2017</w:t>
        </w:r>
      </w:hyperlink>
    </w:p>
    <w:p w14:paraId="53E4753B" w14:textId="77777777" w:rsidR="00786019" w:rsidRPr="00786019" w:rsidRDefault="00786019" w:rsidP="00786019"/>
    <w:p w14:paraId="33F12700" w14:textId="77777777" w:rsidR="00786019" w:rsidRDefault="00786019" w:rsidP="005A3FFA">
      <w:r w:rsidRPr="00786019">
        <w:t xml:space="preserve">Ferreira, D.H., </w:t>
      </w:r>
      <w:proofErr w:type="spellStart"/>
      <w:r w:rsidRPr="00786019">
        <w:t>Kochovska</w:t>
      </w:r>
      <w:proofErr w:type="spellEnd"/>
      <w:r w:rsidRPr="00786019">
        <w:t xml:space="preserve">, S., </w:t>
      </w:r>
      <w:proofErr w:type="spellStart"/>
      <w:r w:rsidRPr="00786019">
        <w:t>Honson</w:t>
      </w:r>
      <w:proofErr w:type="spellEnd"/>
      <w:r w:rsidRPr="00786019">
        <w:t>, A. </w:t>
      </w:r>
      <w:r w:rsidRPr="00786019">
        <w:rPr>
          <w:i/>
          <w:iCs/>
        </w:rPr>
        <w:t>et al.</w:t>
      </w:r>
      <w:r w:rsidRPr="00786019">
        <w:t> </w:t>
      </w:r>
    </w:p>
    <w:p w14:paraId="41840589" w14:textId="77777777" w:rsidR="00786019" w:rsidRDefault="00786019" w:rsidP="005A3FFA">
      <w:r w:rsidRPr="00786019">
        <w:t>Two faces of the same coin: a qualitative study of patients’ and carers’ coexistence with chronic breathlessness associated with chronic obstructive pulmonary disease (COPD). </w:t>
      </w:r>
    </w:p>
    <w:p w14:paraId="10817FA3" w14:textId="77777777" w:rsidR="00786019" w:rsidRDefault="00786019" w:rsidP="005A3FFA">
      <w:r w:rsidRPr="00786019">
        <w:rPr>
          <w:i/>
          <w:iCs/>
        </w:rPr>
        <w:t xml:space="preserve">BMC </w:t>
      </w:r>
      <w:proofErr w:type="spellStart"/>
      <w:r w:rsidRPr="00786019">
        <w:rPr>
          <w:i/>
          <w:iCs/>
        </w:rPr>
        <w:t>Palliat</w:t>
      </w:r>
      <w:proofErr w:type="spellEnd"/>
      <w:r w:rsidRPr="00786019">
        <w:rPr>
          <w:i/>
          <w:iCs/>
        </w:rPr>
        <w:t xml:space="preserve"> Care</w:t>
      </w:r>
      <w:r w:rsidRPr="00786019">
        <w:t> </w:t>
      </w:r>
      <w:r w:rsidRPr="00786019">
        <w:rPr>
          <w:b/>
          <w:bCs/>
        </w:rPr>
        <w:t>19</w:t>
      </w:r>
      <w:r w:rsidRPr="00786019">
        <w:t xml:space="preserve">, 64 (2020). </w:t>
      </w:r>
    </w:p>
    <w:p w14:paraId="2F767D7E" w14:textId="61C6A338" w:rsidR="00EA325E" w:rsidRDefault="00786019" w:rsidP="005A3FFA">
      <w:hyperlink r:id="rId14" w:history="1">
        <w:r w:rsidRPr="0043089A">
          <w:rPr>
            <w:rStyle w:val="Hyperlink"/>
          </w:rPr>
          <w:t>https://doi.org/10.1186/s12904-020-00572-7</w:t>
        </w:r>
      </w:hyperlink>
    </w:p>
    <w:p w14:paraId="4CA2B12A" w14:textId="77777777" w:rsidR="00786019" w:rsidRDefault="00786019" w:rsidP="005A3FFA"/>
    <w:p w14:paraId="13015F05" w14:textId="77777777" w:rsidR="00786019" w:rsidRDefault="00786019" w:rsidP="00786019">
      <w:r>
        <w:t xml:space="preserve">Rebecca T. </w:t>
      </w:r>
      <w:proofErr w:type="spellStart"/>
      <w:r>
        <w:t>Disler</w:t>
      </w:r>
      <w:proofErr w:type="spellEnd"/>
      <w:r>
        <w:t xml:space="preserve">, Anna Green, Tim Luckett, Phillip J. Newton, Sally Inglis, David C. </w:t>
      </w:r>
      <w:proofErr w:type="spellStart"/>
      <w:r>
        <w:t>Currow</w:t>
      </w:r>
      <w:proofErr w:type="spellEnd"/>
      <w:r>
        <w:t>, Patricia M. Davidson,</w:t>
      </w:r>
    </w:p>
    <w:p w14:paraId="36A6F5B2" w14:textId="77777777" w:rsidR="00786019" w:rsidRDefault="00786019" w:rsidP="00786019">
      <w:r>
        <w:t xml:space="preserve">Experience of Advanced Chronic Obstructive Pulmonary Disease: </w:t>
      </w:r>
      <w:proofErr w:type="spellStart"/>
      <w:r>
        <w:t>Metasynthesis</w:t>
      </w:r>
      <w:proofErr w:type="spellEnd"/>
      <w:r>
        <w:t xml:space="preserve"> of Qualitative Research,</w:t>
      </w:r>
    </w:p>
    <w:p w14:paraId="2D94D3FA" w14:textId="40CCC25D" w:rsidR="00786019" w:rsidRDefault="00786019" w:rsidP="00786019">
      <w:r>
        <w:t>Journal of Pain and Symptom Management,</w:t>
      </w:r>
      <w:r>
        <w:t xml:space="preserve"> 2014;</w:t>
      </w:r>
      <w:r w:rsidR="001B2253">
        <w:t>4</w:t>
      </w:r>
      <w:r>
        <w:t>8</w:t>
      </w:r>
      <w:r w:rsidR="001B2253">
        <w:t>(</w:t>
      </w:r>
      <w:r>
        <w:t>6</w:t>
      </w:r>
      <w:r w:rsidR="001B2253">
        <w:t>):</w:t>
      </w:r>
      <w:r>
        <w:t>1182-1199,</w:t>
      </w:r>
    </w:p>
    <w:p w14:paraId="131C2254" w14:textId="73136EAB" w:rsidR="00786019" w:rsidRDefault="001B2253" w:rsidP="00786019">
      <w:hyperlink r:id="rId15" w:history="1">
        <w:r w:rsidRPr="0043089A">
          <w:rPr>
            <w:rStyle w:val="Hyperlink"/>
          </w:rPr>
          <w:t>https://doi.org/10.1016/j.jpainsymman.2014.03.009</w:t>
        </w:r>
      </w:hyperlink>
      <w:r w:rsidR="00786019">
        <w:t>.</w:t>
      </w:r>
    </w:p>
    <w:p w14:paraId="37104A2B" w14:textId="77777777" w:rsidR="001B2253" w:rsidRDefault="001B2253" w:rsidP="00786019"/>
    <w:p w14:paraId="5B9B4E5F" w14:textId="77777777" w:rsidR="005A3FFA" w:rsidRPr="005A3FFA" w:rsidRDefault="005A3FFA" w:rsidP="005A3FFA"/>
    <w:p w14:paraId="47413D6E" w14:textId="77777777" w:rsidR="005A3FFA" w:rsidRDefault="005A3FFA" w:rsidP="005A3FFA"/>
    <w:sectPr w:rsidR="005A3FFA" w:rsidSect="00B272E4"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A486A"/>
    <w:multiLevelType w:val="hybridMultilevel"/>
    <w:tmpl w:val="A232E60C"/>
    <w:lvl w:ilvl="0" w:tplc="08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47FF330E"/>
    <w:multiLevelType w:val="hybridMultilevel"/>
    <w:tmpl w:val="613EE636"/>
    <w:lvl w:ilvl="0" w:tplc="08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500C1EF7"/>
    <w:multiLevelType w:val="hybridMultilevel"/>
    <w:tmpl w:val="51C4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84311">
    <w:abstractNumId w:val="0"/>
  </w:num>
  <w:num w:numId="2" w16cid:durableId="1996564643">
    <w:abstractNumId w:val="2"/>
  </w:num>
  <w:num w:numId="3" w16cid:durableId="160268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01"/>
    <w:rsid w:val="00173022"/>
    <w:rsid w:val="00176601"/>
    <w:rsid w:val="001B2253"/>
    <w:rsid w:val="00200057"/>
    <w:rsid w:val="0026710B"/>
    <w:rsid w:val="00283F74"/>
    <w:rsid w:val="002C4676"/>
    <w:rsid w:val="005657FC"/>
    <w:rsid w:val="0058568D"/>
    <w:rsid w:val="005A3FFA"/>
    <w:rsid w:val="005B2B9E"/>
    <w:rsid w:val="006B2406"/>
    <w:rsid w:val="006B4116"/>
    <w:rsid w:val="007178AF"/>
    <w:rsid w:val="00786019"/>
    <w:rsid w:val="0079697D"/>
    <w:rsid w:val="007C240A"/>
    <w:rsid w:val="00815BC3"/>
    <w:rsid w:val="00960748"/>
    <w:rsid w:val="00A66E82"/>
    <w:rsid w:val="00B272E4"/>
    <w:rsid w:val="00C33BDF"/>
    <w:rsid w:val="00E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A4043"/>
  <w14:defaultImageDpi w14:val="32767"/>
  <w15:chartTrackingRefBased/>
  <w15:docId w15:val="{18AF827F-2900-9046-A143-BDBE0EFF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660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6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6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6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6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6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6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6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6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6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6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6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6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6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3BD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3B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96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604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7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9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02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2676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21355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52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6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976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2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63256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18667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63166/" TargetMode="External"/><Relationship Id="rId13" Type="http://schemas.openxmlformats.org/officeDocument/2006/relationships/hyperlink" Target="https://doi.org/10.1183/13993003.01477-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rehab.2021.101564" TargetMode="External"/><Relationship Id="rId12" Type="http://schemas.openxmlformats.org/officeDocument/2006/relationships/hyperlink" Target="https://doi.org/10.1016/j.rehab.2021.10156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14651858.CD006322.pub4" TargetMode="External"/><Relationship Id="rId11" Type="http://schemas.openxmlformats.org/officeDocument/2006/relationships/hyperlink" Target="https://doi.org/10.1002/14651858.CD003793.pub3" TargetMode="External"/><Relationship Id="rId5" Type="http://schemas.openxmlformats.org/officeDocument/2006/relationships/hyperlink" Target="https://doi.org/10.1164/rccm.201309-1634ST" TargetMode="External"/><Relationship Id="rId15" Type="http://schemas.openxmlformats.org/officeDocument/2006/relationships/hyperlink" Target="https://doi.org/10.1016/j.jpainsymman.2014.03.009" TargetMode="External"/><Relationship Id="rId10" Type="http://schemas.openxmlformats.org/officeDocument/2006/relationships/hyperlink" Target="https://doi.org/10.1183/16000617.0222-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533-020-00210-y" TargetMode="External"/><Relationship Id="rId14" Type="http://schemas.openxmlformats.org/officeDocument/2006/relationships/hyperlink" Target="https://doi.org/10.1186/s12904-020-00572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Wade</dc:creator>
  <cp:keywords/>
  <dc:description/>
  <cp:lastModifiedBy>Derick Wade</cp:lastModifiedBy>
  <cp:revision>4</cp:revision>
  <dcterms:created xsi:type="dcterms:W3CDTF">2024-04-14T09:51:00Z</dcterms:created>
  <dcterms:modified xsi:type="dcterms:W3CDTF">2024-04-14T13:20:00Z</dcterms:modified>
</cp:coreProperties>
</file>