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F75CC" w14:textId="7AB3C87C" w:rsidR="0009287A" w:rsidRPr="00B60741" w:rsidRDefault="0009287A" w:rsidP="0009287A">
      <w:pPr>
        <w:jc w:val="center"/>
        <w:rPr>
          <w:b/>
          <w:bCs/>
        </w:rPr>
      </w:pPr>
      <w:r w:rsidRPr="00B60741">
        <w:rPr>
          <w:b/>
          <w:bCs/>
        </w:rPr>
        <w:t>E</w:t>
      </w:r>
      <w:r w:rsidR="009C289D">
        <w:rPr>
          <w:b/>
          <w:bCs/>
        </w:rPr>
        <w:t>-</w:t>
      </w:r>
      <w:r w:rsidRPr="00B60741">
        <w:rPr>
          <w:b/>
          <w:bCs/>
        </w:rPr>
        <w:t>1</w:t>
      </w:r>
      <w:r w:rsidR="009C289D">
        <w:rPr>
          <w:b/>
          <w:bCs/>
        </w:rPr>
        <w:t>8</w:t>
      </w:r>
    </w:p>
    <w:p w14:paraId="4F06D02D" w14:textId="77777777" w:rsidR="0009287A" w:rsidRPr="00B60741" w:rsidRDefault="0009287A" w:rsidP="0009287A">
      <w:pPr>
        <w:jc w:val="center"/>
        <w:rPr>
          <w:b/>
          <w:bCs/>
        </w:rPr>
      </w:pPr>
      <w:r w:rsidRPr="00B60741">
        <w:rPr>
          <w:b/>
          <w:bCs/>
        </w:rPr>
        <w:t xml:space="preserve">Assistive technology </w:t>
      </w:r>
      <w:r>
        <w:rPr>
          <w:b/>
          <w:bCs/>
        </w:rPr>
        <w:t xml:space="preserve">(AT) </w:t>
      </w:r>
      <w:r w:rsidRPr="00B60741">
        <w:rPr>
          <w:b/>
          <w:bCs/>
        </w:rPr>
        <w:t xml:space="preserve">competency. </w:t>
      </w:r>
    </w:p>
    <w:p w14:paraId="536D299C" w14:textId="77777777" w:rsidR="0009287A" w:rsidRPr="00B60741" w:rsidRDefault="0009287A" w:rsidP="0009287A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95"/>
        <w:gridCol w:w="7920"/>
      </w:tblGrid>
      <w:tr w:rsidR="0009287A" w:rsidRPr="00B60741" w14:paraId="4503C1A9" w14:textId="77777777" w:rsidTr="00D758E0">
        <w:tc>
          <w:tcPr>
            <w:tcW w:w="1695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</w:tcPr>
          <w:p w14:paraId="1DE2341E" w14:textId="77777777" w:rsidR="0009287A" w:rsidRPr="00B60741" w:rsidRDefault="0009287A" w:rsidP="00D758E0">
            <w:pPr>
              <w:jc w:val="right"/>
            </w:pPr>
            <w:r w:rsidRPr="00B60741">
              <w:rPr>
                <w:rFonts w:eastAsia="Book Antiqua" w:cs="Book Antiqua"/>
                <w:b/>
                <w:bCs/>
              </w:rPr>
              <w:t>Competency.</w:t>
            </w:r>
            <w:r w:rsidRPr="00B60741">
              <w:rPr>
                <w:rFonts w:eastAsia="Book Antiqua" w:cs="Book Antiqua"/>
              </w:rPr>
              <w:t xml:space="preserve"> </w:t>
            </w:r>
          </w:p>
        </w:tc>
        <w:tc>
          <w:tcPr>
            <w:tcW w:w="7920" w:type="dxa"/>
            <w:tcBorders>
              <w:top w:val="nil"/>
              <w:left w:val="single" w:sz="8" w:space="0" w:color="auto"/>
              <w:bottom w:val="dotted" w:sz="8" w:space="0" w:color="auto"/>
              <w:right w:val="nil"/>
            </w:tcBorders>
          </w:tcPr>
          <w:p w14:paraId="09F632B3" w14:textId="77777777" w:rsidR="0009287A" w:rsidRPr="00B60741" w:rsidRDefault="0009287A" w:rsidP="00D758E0">
            <w:r w:rsidRPr="00B60741">
              <w:rPr>
                <w:rFonts w:eastAsia="Book Antiqua" w:cs="Book Antiqua"/>
              </w:rPr>
              <w:t xml:space="preserve">Able to assess suitability of and a patient’s ability to benefit from assistive technology either during rehabilitation or as a long-term support (or both) </w:t>
            </w:r>
          </w:p>
        </w:tc>
      </w:tr>
      <w:tr w:rsidR="0009287A" w:rsidRPr="00B60741" w14:paraId="0ABB348F" w14:textId="77777777" w:rsidTr="00D758E0">
        <w:tc>
          <w:tcPr>
            <w:tcW w:w="1695" w:type="dxa"/>
            <w:tcBorders>
              <w:top w:val="dotted" w:sz="8" w:space="0" w:color="auto"/>
              <w:left w:val="nil"/>
              <w:bottom w:val="dotted" w:sz="8" w:space="0" w:color="auto"/>
              <w:right w:val="single" w:sz="8" w:space="0" w:color="auto"/>
            </w:tcBorders>
          </w:tcPr>
          <w:p w14:paraId="3C2958EC" w14:textId="77777777" w:rsidR="0009287A" w:rsidRPr="00B60741" w:rsidRDefault="0009287A" w:rsidP="00D758E0">
            <w:pPr>
              <w:jc w:val="right"/>
            </w:pPr>
            <w:r w:rsidRPr="00B60741">
              <w:rPr>
                <w:rFonts w:eastAsia="Book Antiqua" w:cs="Book Antiqua"/>
                <w:b/>
                <w:bCs/>
              </w:rPr>
              <w:t>Additional</w:t>
            </w:r>
            <w:r w:rsidRPr="00B60741">
              <w:rPr>
                <w:rFonts w:eastAsia="Book Antiqua" w:cs="Book Antiqua"/>
              </w:rPr>
              <w:t xml:space="preserve"> </w:t>
            </w:r>
          </w:p>
        </w:tc>
        <w:tc>
          <w:tcPr>
            <w:tcW w:w="792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nil"/>
            </w:tcBorders>
          </w:tcPr>
          <w:p w14:paraId="19451820" w14:textId="77777777" w:rsidR="0009287A" w:rsidRPr="002B69E3" w:rsidRDefault="0009287A" w:rsidP="00D758E0">
            <w:pPr>
              <w:rPr>
                <w:i/>
                <w:iCs/>
              </w:rPr>
            </w:pPr>
            <w:r w:rsidRPr="002B69E3">
              <w:rPr>
                <w:rFonts w:eastAsia="Book Antiqua" w:cs="Book Antiqua"/>
                <w:i/>
                <w:iCs/>
              </w:rPr>
              <w:t>Assistive technology (AT) covers electronic equipment (</w:t>
            </w:r>
            <w:proofErr w:type="gramStart"/>
            <w:r w:rsidRPr="002B69E3">
              <w:rPr>
                <w:rFonts w:eastAsia="Book Antiqua" w:cs="Book Antiqua"/>
                <w:i/>
                <w:iCs/>
              </w:rPr>
              <w:t>e.g.</w:t>
            </w:r>
            <w:proofErr w:type="gramEnd"/>
            <w:r w:rsidRPr="002B69E3">
              <w:rPr>
                <w:rFonts w:eastAsia="Book Antiqua" w:cs="Book Antiqua"/>
                <w:i/>
                <w:iCs/>
              </w:rPr>
              <w:t xml:space="preserve"> environmental controls, communication aids) and all other equipment excluding prosthetic limbs.</w:t>
            </w:r>
          </w:p>
        </w:tc>
      </w:tr>
      <w:tr w:rsidR="0009287A" w:rsidRPr="00B60741" w14:paraId="5A0A4621" w14:textId="77777777" w:rsidTr="00D758E0">
        <w:tc>
          <w:tcPr>
            <w:tcW w:w="1695" w:type="dxa"/>
            <w:tcBorders>
              <w:top w:val="dotted" w:sz="8" w:space="0" w:color="auto"/>
              <w:left w:val="nil"/>
              <w:bottom w:val="dotted" w:sz="8" w:space="0" w:color="auto"/>
              <w:right w:val="single" w:sz="8" w:space="0" w:color="auto"/>
            </w:tcBorders>
          </w:tcPr>
          <w:p w14:paraId="4ADBF684" w14:textId="77777777" w:rsidR="0009287A" w:rsidRPr="00B60741" w:rsidRDefault="0009287A" w:rsidP="00D758E0">
            <w:pPr>
              <w:jc w:val="right"/>
            </w:pPr>
            <w:r w:rsidRPr="00B60741">
              <w:rPr>
                <w:rFonts w:eastAsia="Book Antiqua" w:cs="Book Antiqua"/>
                <w:b/>
                <w:bCs/>
              </w:rPr>
              <w:t>Behaviours</w:t>
            </w:r>
            <w:r w:rsidRPr="00B60741">
              <w:rPr>
                <w:rFonts w:eastAsia="Book Antiqua" w:cs="Book Antiqua"/>
              </w:rPr>
              <w:t xml:space="preserve"> </w:t>
            </w:r>
          </w:p>
          <w:p w14:paraId="738CF201" w14:textId="77777777" w:rsidR="0009287A" w:rsidRPr="00B60741" w:rsidRDefault="0009287A" w:rsidP="00D758E0">
            <w:pPr>
              <w:jc w:val="right"/>
            </w:pPr>
            <w:r w:rsidRPr="00B60741">
              <w:rPr>
                <w:rFonts w:eastAsia="Book Antiqua" w:cs="Book Antiqua"/>
                <w:b/>
                <w:bCs/>
              </w:rPr>
              <w:t xml:space="preserve"> </w:t>
            </w:r>
            <w:r w:rsidRPr="00B60741">
              <w:rPr>
                <w:rFonts w:eastAsia="Book Antiqua" w:cs="Book Antiqua"/>
              </w:rPr>
              <w:t xml:space="preserve"> </w:t>
            </w:r>
          </w:p>
        </w:tc>
        <w:tc>
          <w:tcPr>
            <w:tcW w:w="792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nil"/>
            </w:tcBorders>
          </w:tcPr>
          <w:p w14:paraId="012CF838" w14:textId="77777777" w:rsidR="0009287A" w:rsidRPr="00E83454" w:rsidRDefault="0009287A" w:rsidP="00D758E0">
            <w:pPr>
              <w:ind w:left="99"/>
              <w:rPr>
                <w:rFonts w:eastAsia="Book Antiqua" w:cs="Book Antiqua"/>
              </w:rPr>
            </w:pPr>
            <w:r>
              <w:rPr>
                <w:rFonts w:eastAsia="Book Antiqua" w:cs="Book Antiqua"/>
              </w:rPr>
              <w:t>The trainee:</w:t>
            </w:r>
          </w:p>
          <w:p w14:paraId="353B2661" w14:textId="77777777" w:rsidR="0009287A" w:rsidRPr="00B60741" w:rsidRDefault="0009287A" w:rsidP="0009287A">
            <w:pPr>
              <w:pStyle w:val="ListParagraph"/>
              <w:numPr>
                <w:ilvl w:val="0"/>
                <w:numId w:val="5"/>
              </w:numPr>
              <w:ind w:left="459"/>
              <w:rPr>
                <w:rFonts w:eastAsia="Book Antiqua" w:cs="Book Antiqua"/>
              </w:rPr>
            </w:pPr>
            <w:r w:rsidRPr="00B60741">
              <w:rPr>
                <w:rFonts w:eastAsia="Book Antiqua" w:cs="Book Antiqua"/>
              </w:rPr>
              <w:t xml:space="preserve">Assesses both a patient’s disability </w:t>
            </w:r>
            <w:r>
              <w:rPr>
                <w:rFonts w:eastAsia="Book Antiqua" w:cs="Book Antiqua"/>
              </w:rPr>
              <w:t>and</w:t>
            </w:r>
            <w:r w:rsidRPr="00B60741">
              <w:rPr>
                <w:rFonts w:eastAsia="Book Antiqua" w:cs="Book Antiqua"/>
              </w:rPr>
              <w:t xml:space="preserve"> their ability to use A</w:t>
            </w:r>
            <w:r>
              <w:rPr>
                <w:rFonts w:eastAsia="Book Antiqua" w:cs="Book Antiqua"/>
              </w:rPr>
              <w:t xml:space="preserve">ssistive </w:t>
            </w:r>
            <w:r w:rsidRPr="00B60741">
              <w:rPr>
                <w:rFonts w:eastAsia="Book Antiqua" w:cs="Book Antiqua"/>
              </w:rPr>
              <w:t>T</w:t>
            </w:r>
            <w:r>
              <w:rPr>
                <w:rFonts w:eastAsia="Book Antiqua" w:cs="Book Antiqua"/>
              </w:rPr>
              <w:t>echnology</w:t>
            </w:r>
            <w:r w:rsidRPr="00B60741">
              <w:rPr>
                <w:rFonts w:eastAsia="Book Antiqua" w:cs="Book Antiqua"/>
              </w:rPr>
              <w:t xml:space="preserve"> aids</w:t>
            </w:r>
            <w:r>
              <w:rPr>
                <w:rFonts w:eastAsia="Book Antiqua" w:cs="Book Antiqua"/>
              </w:rPr>
              <w:t xml:space="preserve"> if </w:t>
            </w:r>
            <w:proofErr w:type="gramStart"/>
            <w:r>
              <w:rPr>
                <w:rFonts w:eastAsia="Book Antiqua" w:cs="Book Antiqua"/>
              </w:rPr>
              <w:t>needed</w:t>
            </w:r>
            <w:proofErr w:type="gramEnd"/>
            <w:r w:rsidRPr="00B60741">
              <w:rPr>
                <w:rFonts w:eastAsia="Book Antiqua" w:cs="Book Antiqua"/>
              </w:rPr>
              <w:t xml:space="preserve"> </w:t>
            </w:r>
          </w:p>
          <w:p w14:paraId="393C2D42" w14:textId="77777777" w:rsidR="0009287A" w:rsidRPr="00B60741" w:rsidRDefault="0009287A" w:rsidP="0009287A">
            <w:pPr>
              <w:pStyle w:val="ListParagraph"/>
              <w:numPr>
                <w:ilvl w:val="0"/>
                <w:numId w:val="5"/>
              </w:numPr>
              <w:ind w:left="459"/>
              <w:rPr>
                <w:rFonts w:eastAsia="Book Antiqua" w:cs="Book Antiqua"/>
              </w:rPr>
            </w:pPr>
            <w:r w:rsidRPr="00B60741">
              <w:rPr>
                <w:rFonts w:eastAsia="Book Antiqua" w:cs="Book Antiqua"/>
              </w:rPr>
              <w:t>Considers use for any patient at any stage in their rehabilitation</w:t>
            </w:r>
            <w:r>
              <w:rPr>
                <w:rFonts w:eastAsia="Book Antiqua" w:cs="Book Antiqua"/>
              </w:rPr>
              <w:t>, as part of a comprehensive plan along with</w:t>
            </w:r>
            <w:r w:rsidRPr="00B60741">
              <w:rPr>
                <w:rFonts w:eastAsia="Book Antiqua" w:cs="Book Antiqua"/>
              </w:rPr>
              <w:t xml:space="preserve"> environmental modifications and personal assistance. </w:t>
            </w:r>
          </w:p>
          <w:p w14:paraId="54A11009" w14:textId="77777777" w:rsidR="0009287A" w:rsidRPr="00B60741" w:rsidRDefault="0009287A" w:rsidP="0009287A">
            <w:pPr>
              <w:pStyle w:val="ListParagraph"/>
              <w:numPr>
                <w:ilvl w:val="0"/>
                <w:numId w:val="5"/>
              </w:numPr>
              <w:ind w:left="459"/>
              <w:rPr>
                <w:rFonts w:eastAsia="Book Antiqua" w:cs="Book Antiqua"/>
              </w:rPr>
            </w:pPr>
            <w:r>
              <w:rPr>
                <w:rFonts w:eastAsia="Book Antiqua" w:cs="Book Antiqua"/>
              </w:rPr>
              <w:t>D</w:t>
            </w:r>
            <w:r w:rsidRPr="00B60741">
              <w:rPr>
                <w:rFonts w:eastAsia="Book Antiqua" w:cs="Book Antiqua"/>
              </w:rPr>
              <w:t>iscuss</w:t>
            </w:r>
            <w:r>
              <w:rPr>
                <w:rFonts w:eastAsia="Book Antiqua" w:cs="Book Antiqua"/>
              </w:rPr>
              <w:t>es</w:t>
            </w:r>
            <w:r w:rsidRPr="00B60741">
              <w:rPr>
                <w:rFonts w:eastAsia="Book Antiqua" w:cs="Book Antiqua"/>
              </w:rPr>
              <w:t xml:space="preserve"> available possibilities and assesses appropriate options with the patient and the </w:t>
            </w:r>
            <w:proofErr w:type="gramStart"/>
            <w:r w:rsidRPr="00B60741">
              <w:rPr>
                <w:rFonts w:eastAsia="Book Antiqua" w:cs="Book Antiqua"/>
              </w:rPr>
              <w:t>team</w:t>
            </w:r>
            <w:proofErr w:type="gramEnd"/>
            <w:r w:rsidRPr="00B60741">
              <w:rPr>
                <w:rFonts w:eastAsia="Book Antiqua" w:cs="Book Antiqua"/>
              </w:rPr>
              <w:t xml:space="preserve"> </w:t>
            </w:r>
          </w:p>
          <w:p w14:paraId="41F0FD57" w14:textId="77777777" w:rsidR="0009287A" w:rsidRPr="00B60741" w:rsidRDefault="0009287A" w:rsidP="0009287A">
            <w:pPr>
              <w:pStyle w:val="ListParagraph"/>
              <w:numPr>
                <w:ilvl w:val="0"/>
                <w:numId w:val="5"/>
              </w:numPr>
              <w:ind w:left="459"/>
              <w:rPr>
                <w:rFonts w:eastAsia="Book Antiqua" w:cs="Book Antiqua"/>
              </w:rPr>
            </w:pPr>
            <w:r>
              <w:rPr>
                <w:rFonts w:eastAsia="Book Antiqua" w:cs="Book Antiqua"/>
              </w:rPr>
              <w:t>I</w:t>
            </w:r>
            <w:r w:rsidRPr="00B60741">
              <w:rPr>
                <w:rFonts w:eastAsia="Book Antiqua" w:cs="Book Antiqua"/>
              </w:rPr>
              <w:t>dentifies resources needed to obtain necessary equipment</w:t>
            </w:r>
            <w:r>
              <w:rPr>
                <w:rFonts w:eastAsia="Book Antiqua" w:cs="Book Antiqua"/>
              </w:rPr>
              <w:t>,</w:t>
            </w:r>
            <w:r w:rsidRPr="00B60741">
              <w:rPr>
                <w:rFonts w:eastAsia="Book Antiqua" w:cs="Book Antiqua"/>
              </w:rPr>
              <w:t xml:space="preserve"> if not immediately and freely available </w:t>
            </w:r>
          </w:p>
          <w:p w14:paraId="5533C4CD" w14:textId="77777777" w:rsidR="0009287A" w:rsidRPr="00B60741" w:rsidRDefault="0009287A" w:rsidP="0009287A">
            <w:pPr>
              <w:pStyle w:val="ListParagraph"/>
              <w:numPr>
                <w:ilvl w:val="0"/>
                <w:numId w:val="5"/>
              </w:numPr>
              <w:ind w:left="459"/>
              <w:rPr>
                <w:rFonts w:eastAsia="Book Antiqua" w:cs="Book Antiqua"/>
              </w:rPr>
            </w:pPr>
            <w:r>
              <w:rPr>
                <w:rFonts w:eastAsia="Book Antiqua" w:cs="Book Antiqua"/>
              </w:rPr>
              <w:t>C</w:t>
            </w:r>
            <w:r w:rsidRPr="00B60741">
              <w:rPr>
                <w:rFonts w:eastAsia="Book Antiqua" w:cs="Book Antiqua"/>
              </w:rPr>
              <w:t>onsiders</w:t>
            </w:r>
            <w:r>
              <w:rPr>
                <w:rFonts w:eastAsia="Book Antiqua" w:cs="Book Antiqua"/>
              </w:rPr>
              <w:t>,</w:t>
            </w:r>
            <w:r w:rsidRPr="00B60741">
              <w:rPr>
                <w:rFonts w:eastAsia="Book Antiqua" w:cs="Book Antiqua"/>
              </w:rPr>
              <w:t xml:space="preserve"> and discusses with the patient</w:t>
            </w:r>
            <w:r>
              <w:rPr>
                <w:rFonts w:eastAsia="Book Antiqua" w:cs="Book Antiqua"/>
              </w:rPr>
              <w:t>,</w:t>
            </w:r>
            <w:r w:rsidRPr="00B60741">
              <w:rPr>
                <w:rFonts w:eastAsia="Book Antiqua" w:cs="Book Antiqua"/>
              </w:rPr>
              <w:t xml:space="preserve"> whether </w:t>
            </w:r>
            <w:r>
              <w:rPr>
                <w:rFonts w:eastAsia="Book Antiqua" w:cs="Book Antiqua"/>
              </w:rPr>
              <w:t>any assistive technology</w:t>
            </w:r>
            <w:r w:rsidRPr="00B60741">
              <w:rPr>
                <w:rFonts w:eastAsia="Book Antiqua" w:cs="Book Antiqua"/>
              </w:rPr>
              <w:t xml:space="preserve"> will be </w:t>
            </w:r>
            <w:proofErr w:type="gramStart"/>
            <w:r w:rsidRPr="00B60741">
              <w:rPr>
                <w:rFonts w:eastAsia="Book Antiqua" w:cs="Book Antiqua"/>
              </w:rPr>
              <w:t>used</w:t>
            </w:r>
            <w:proofErr w:type="gramEnd"/>
            <w:r w:rsidRPr="00B60741">
              <w:rPr>
                <w:rFonts w:eastAsia="Book Antiqua" w:cs="Book Antiqua"/>
              </w:rPr>
              <w:t xml:space="preserve"> </w:t>
            </w:r>
          </w:p>
          <w:p w14:paraId="3E11D047" w14:textId="77777777" w:rsidR="0009287A" w:rsidRPr="00B60741" w:rsidRDefault="0009287A" w:rsidP="0009287A">
            <w:pPr>
              <w:pStyle w:val="ListParagraph"/>
              <w:numPr>
                <w:ilvl w:val="0"/>
                <w:numId w:val="5"/>
              </w:numPr>
              <w:ind w:left="459"/>
              <w:rPr>
                <w:rFonts w:eastAsia="Book Antiqua" w:cs="Book Antiqua"/>
              </w:rPr>
            </w:pPr>
            <w:r>
              <w:rPr>
                <w:rFonts w:eastAsia="Book Antiqua" w:cs="Book Antiqua"/>
              </w:rPr>
              <w:t>E</w:t>
            </w:r>
            <w:r w:rsidRPr="00B60741">
              <w:rPr>
                <w:rFonts w:eastAsia="Book Antiqua" w:cs="Book Antiqua"/>
              </w:rPr>
              <w:t>nsur</w:t>
            </w:r>
            <w:r>
              <w:rPr>
                <w:rFonts w:eastAsia="Book Antiqua" w:cs="Book Antiqua"/>
              </w:rPr>
              <w:t>es</w:t>
            </w:r>
            <w:r w:rsidRPr="00B60741">
              <w:rPr>
                <w:rFonts w:eastAsia="Book Antiqua" w:cs="Book Antiqua"/>
              </w:rPr>
              <w:t xml:space="preserve"> that patient (and family if appropriate) is fully taught how to use the </w:t>
            </w:r>
            <w:proofErr w:type="gramStart"/>
            <w:r w:rsidRPr="00B60741">
              <w:rPr>
                <w:rFonts w:eastAsia="Book Antiqua" w:cs="Book Antiqua"/>
              </w:rPr>
              <w:t>equipment</w:t>
            </w:r>
            <w:proofErr w:type="gramEnd"/>
            <w:r w:rsidRPr="00B60741">
              <w:rPr>
                <w:rFonts w:eastAsia="Book Antiqua" w:cs="Book Antiqua"/>
              </w:rPr>
              <w:t xml:space="preserve"> </w:t>
            </w:r>
          </w:p>
          <w:p w14:paraId="4C700B89" w14:textId="77777777" w:rsidR="0009287A" w:rsidRPr="00B60741" w:rsidRDefault="0009287A" w:rsidP="0009287A">
            <w:pPr>
              <w:pStyle w:val="ListParagraph"/>
              <w:numPr>
                <w:ilvl w:val="0"/>
                <w:numId w:val="5"/>
              </w:numPr>
              <w:ind w:left="459"/>
              <w:rPr>
                <w:rFonts w:eastAsia="Book Antiqua" w:cs="Book Antiqua"/>
              </w:rPr>
            </w:pPr>
            <w:r>
              <w:rPr>
                <w:rFonts w:eastAsia="Book Antiqua" w:cs="Book Antiqua"/>
              </w:rPr>
              <w:t>E</w:t>
            </w:r>
            <w:r w:rsidRPr="00B60741">
              <w:rPr>
                <w:rFonts w:eastAsia="Book Antiqua" w:cs="Book Antiqua"/>
              </w:rPr>
              <w:t xml:space="preserve">nsures that any risks are evaluated and reduced as far as </w:t>
            </w:r>
            <w:proofErr w:type="gramStart"/>
            <w:r w:rsidRPr="00B60741">
              <w:rPr>
                <w:rFonts w:eastAsia="Book Antiqua" w:cs="Book Antiqua"/>
              </w:rPr>
              <w:t>possible</w:t>
            </w:r>
            <w:proofErr w:type="gramEnd"/>
            <w:r w:rsidRPr="00B60741">
              <w:rPr>
                <w:rFonts w:eastAsia="Book Antiqua" w:cs="Book Antiqua"/>
              </w:rPr>
              <w:t xml:space="preserve"> </w:t>
            </w:r>
          </w:p>
          <w:p w14:paraId="01775526" w14:textId="77777777" w:rsidR="0009287A" w:rsidRPr="00B60741" w:rsidRDefault="0009287A" w:rsidP="0009287A">
            <w:pPr>
              <w:pStyle w:val="ListParagraph"/>
              <w:numPr>
                <w:ilvl w:val="0"/>
                <w:numId w:val="5"/>
              </w:numPr>
              <w:ind w:left="459"/>
              <w:rPr>
                <w:rFonts w:eastAsia="Book Antiqua" w:cs="Book Antiqua"/>
              </w:rPr>
            </w:pPr>
            <w:r>
              <w:rPr>
                <w:rFonts w:eastAsia="Book Antiqua" w:cs="Book Antiqua"/>
              </w:rPr>
              <w:t>E</w:t>
            </w:r>
            <w:r w:rsidRPr="00B60741">
              <w:rPr>
                <w:rFonts w:eastAsia="Book Antiqua" w:cs="Book Antiqua"/>
              </w:rPr>
              <w:t xml:space="preserve">nsures that necessary monitoring and servicing is available </w:t>
            </w:r>
          </w:p>
        </w:tc>
      </w:tr>
      <w:tr w:rsidR="0009287A" w:rsidRPr="00B60741" w14:paraId="2B91BD77" w14:textId="77777777" w:rsidTr="00D758E0">
        <w:tc>
          <w:tcPr>
            <w:tcW w:w="1695" w:type="dxa"/>
            <w:tcBorders>
              <w:top w:val="dotted" w:sz="8" w:space="0" w:color="auto"/>
              <w:left w:val="nil"/>
              <w:bottom w:val="dotted" w:sz="8" w:space="0" w:color="auto"/>
              <w:right w:val="single" w:sz="8" w:space="0" w:color="auto"/>
            </w:tcBorders>
          </w:tcPr>
          <w:p w14:paraId="57314A16" w14:textId="77777777" w:rsidR="0009287A" w:rsidRPr="0098661F" w:rsidRDefault="0009287A" w:rsidP="00D758E0">
            <w:pPr>
              <w:jc w:val="right"/>
            </w:pPr>
            <w:r w:rsidRPr="0098661F">
              <w:rPr>
                <w:rFonts w:eastAsia="Book Antiqua" w:cs="Book Antiqua"/>
                <w:b/>
                <w:bCs/>
              </w:rPr>
              <w:t>Knowledge</w:t>
            </w:r>
            <w:r w:rsidRPr="0098661F">
              <w:rPr>
                <w:rFonts w:eastAsia="Book Antiqua" w:cs="Book Antiqua"/>
              </w:rPr>
              <w:t xml:space="preserve"> </w:t>
            </w:r>
          </w:p>
        </w:tc>
        <w:tc>
          <w:tcPr>
            <w:tcW w:w="792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nil"/>
            </w:tcBorders>
          </w:tcPr>
          <w:p w14:paraId="18F41B17" w14:textId="77777777" w:rsidR="0009287A" w:rsidRPr="0098661F" w:rsidRDefault="0009287A" w:rsidP="00D758E0">
            <w:pPr>
              <w:ind w:left="34"/>
              <w:rPr>
                <w:rFonts w:eastAsia="Book Antiqua" w:cs="Book Antiqua"/>
              </w:rPr>
            </w:pPr>
            <w:r w:rsidRPr="0098661F">
              <w:rPr>
                <w:rFonts w:eastAsia="Book Antiqua" w:cs="Book Antiqua"/>
              </w:rPr>
              <w:t>The trainee has good knowledge of:</w:t>
            </w:r>
          </w:p>
          <w:p w14:paraId="67C006D0" w14:textId="77777777" w:rsidR="0009287A" w:rsidRPr="0098661F" w:rsidRDefault="0009287A" w:rsidP="0009287A">
            <w:pPr>
              <w:pStyle w:val="ListParagraph"/>
              <w:numPr>
                <w:ilvl w:val="0"/>
                <w:numId w:val="4"/>
              </w:numPr>
              <w:ind w:left="459"/>
              <w:rPr>
                <w:rFonts w:eastAsia="Book Antiqua" w:cs="Book Antiqua"/>
              </w:rPr>
            </w:pPr>
            <w:r w:rsidRPr="0098661F">
              <w:rPr>
                <w:rFonts w:eastAsia="Book Antiqua" w:cs="Book Antiqua"/>
              </w:rPr>
              <w:t>NHS England Specification for AT including Electronic Assistive Technology Services (EAT) and augmentative and alternate communication services (AAC) for all ages including patient inclusion and exclusion criteria.</w:t>
            </w:r>
          </w:p>
          <w:p w14:paraId="4CD24203" w14:textId="77777777" w:rsidR="0009287A" w:rsidRPr="0098661F" w:rsidRDefault="0009287A" w:rsidP="0009287A">
            <w:pPr>
              <w:pStyle w:val="ListParagraph"/>
              <w:numPr>
                <w:ilvl w:val="0"/>
                <w:numId w:val="4"/>
              </w:numPr>
              <w:ind w:left="459"/>
              <w:rPr>
                <w:rFonts w:eastAsia="Book Antiqua" w:cs="Book Antiqua"/>
              </w:rPr>
            </w:pPr>
            <w:r w:rsidRPr="0098661F">
              <w:rPr>
                <w:rFonts w:eastAsia="Book Antiqua" w:cs="Book Antiqua"/>
              </w:rPr>
              <w:t xml:space="preserve">Support and safety goals of technology in leisure, education, employment, those with sensory impairments, cognitive impairments, prosthetics, orthotics, </w:t>
            </w:r>
            <w:proofErr w:type="gramStart"/>
            <w:r w:rsidRPr="0098661F">
              <w:rPr>
                <w:rFonts w:eastAsia="Book Antiqua" w:cs="Book Antiqua"/>
              </w:rPr>
              <w:t>wheelchairs</w:t>
            </w:r>
            <w:proofErr w:type="gramEnd"/>
            <w:r w:rsidRPr="0098661F">
              <w:rPr>
                <w:rFonts w:eastAsia="Book Antiqua" w:cs="Book Antiqua"/>
              </w:rPr>
              <w:t xml:space="preserve"> and seating. </w:t>
            </w:r>
          </w:p>
          <w:p w14:paraId="393B4EDF" w14:textId="77777777" w:rsidR="0009287A" w:rsidRPr="0098661F" w:rsidRDefault="0009287A" w:rsidP="0009287A">
            <w:pPr>
              <w:pStyle w:val="ListParagraph"/>
              <w:numPr>
                <w:ilvl w:val="0"/>
                <w:numId w:val="4"/>
              </w:numPr>
              <w:ind w:left="459"/>
              <w:rPr>
                <w:rFonts w:eastAsia="Book Antiqua" w:cs="Book Antiqua"/>
              </w:rPr>
            </w:pPr>
            <w:r w:rsidRPr="0098661F">
              <w:rPr>
                <w:rFonts w:eastAsia="Book Antiqua" w:cs="Book Antiqua"/>
              </w:rPr>
              <w:t xml:space="preserve">Treatment goals of technology, </w:t>
            </w:r>
            <w:proofErr w:type="gramStart"/>
            <w:r w:rsidRPr="0098661F">
              <w:rPr>
                <w:rFonts w:eastAsia="Book Antiqua" w:cs="Book Antiqua"/>
              </w:rPr>
              <w:t>e.g.</w:t>
            </w:r>
            <w:proofErr w:type="gramEnd"/>
            <w:r w:rsidRPr="0098661F">
              <w:rPr>
                <w:rFonts w:eastAsia="Book Antiqua" w:cs="Book Antiqua"/>
              </w:rPr>
              <w:t xml:space="preserve"> retraining motor control</w:t>
            </w:r>
          </w:p>
          <w:p w14:paraId="334D9C6D" w14:textId="77777777" w:rsidR="0009287A" w:rsidRPr="0098661F" w:rsidRDefault="0009287A" w:rsidP="0009287A">
            <w:pPr>
              <w:pStyle w:val="ListParagraph"/>
              <w:numPr>
                <w:ilvl w:val="0"/>
                <w:numId w:val="4"/>
              </w:numPr>
              <w:ind w:left="459"/>
              <w:rPr>
                <w:rFonts w:eastAsia="Book Antiqua" w:cs="Book Antiqua"/>
              </w:rPr>
            </w:pPr>
            <w:r w:rsidRPr="0098661F">
              <w:rPr>
                <w:rFonts w:eastAsia="Book Antiqua" w:cs="Book Antiqua"/>
              </w:rPr>
              <w:t xml:space="preserve">The most common diagnoses and disabilities. </w:t>
            </w:r>
          </w:p>
          <w:p w14:paraId="4376CC27" w14:textId="77777777" w:rsidR="0009287A" w:rsidRPr="0098661F" w:rsidRDefault="0009287A" w:rsidP="0009287A">
            <w:pPr>
              <w:pStyle w:val="ListParagraph"/>
              <w:numPr>
                <w:ilvl w:val="0"/>
                <w:numId w:val="4"/>
              </w:numPr>
              <w:ind w:left="459"/>
              <w:rPr>
                <w:rFonts w:eastAsia="Book Antiqua" w:cs="Book Antiqua"/>
              </w:rPr>
            </w:pPr>
            <w:r w:rsidRPr="0098661F">
              <w:rPr>
                <w:rFonts w:eastAsia="Book Antiqua" w:cs="Book Antiqua"/>
              </w:rPr>
              <w:t xml:space="preserve">EAT in form of environmental control and computer access, </w:t>
            </w:r>
            <w:r w:rsidRPr="0098661F">
              <w:rPr>
                <w:rFonts w:eastAsia="Book Antiqua" w:cs="Book Antiqua"/>
                <w:color w:val="000000" w:themeColor="text1"/>
              </w:rPr>
              <w:t xml:space="preserve">Telecare and telehealth services and SMART home technology. </w:t>
            </w:r>
          </w:p>
          <w:p w14:paraId="3F82C3BE" w14:textId="77777777" w:rsidR="0009287A" w:rsidRPr="0098661F" w:rsidRDefault="0009287A" w:rsidP="0009287A">
            <w:pPr>
              <w:pStyle w:val="ListParagraph"/>
              <w:numPr>
                <w:ilvl w:val="0"/>
                <w:numId w:val="4"/>
              </w:numPr>
              <w:ind w:left="459"/>
              <w:jc w:val="both"/>
              <w:rPr>
                <w:rFonts w:eastAsia="Book Antiqua" w:cs="Book Antiqua"/>
                <w:color w:val="000000" w:themeColor="text1"/>
              </w:rPr>
            </w:pPr>
            <w:r w:rsidRPr="0098661F">
              <w:rPr>
                <w:rFonts w:eastAsia="Book Antiqua" w:cs="Book Antiqua"/>
              </w:rPr>
              <w:t>Basic principles of different types of switch activation (</w:t>
            </w:r>
            <w:proofErr w:type="gramStart"/>
            <w:r w:rsidRPr="0098661F">
              <w:rPr>
                <w:rFonts w:eastAsia="Book Antiqua" w:cs="Book Antiqua"/>
              </w:rPr>
              <w:t>e.g.</w:t>
            </w:r>
            <w:proofErr w:type="gramEnd"/>
            <w:r w:rsidRPr="0098661F">
              <w:rPr>
                <w:rFonts w:eastAsia="Book Antiqua" w:cs="Book Antiqua"/>
              </w:rPr>
              <w:t xml:space="preserve"> finger, breathing etc), different means of linking switch to equipment (e.g. wire, Bluetooth), different equipment used. </w:t>
            </w:r>
          </w:p>
          <w:p w14:paraId="169C261E" w14:textId="77777777" w:rsidR="0009287A" w:rsidRPr="0098661F" w:rsidRDefault="0009287A" w:rsidP="0009287A">
            <w:pPr>
              <w:pStyle w:val="ListParagraph"/>
              <w:numPr>
                <w:ilvl w:val="0"/>
                <w:numId w:val="4"/>
              </w:numPr>
              <w:ind w:left="459"/>
              <w:rPr>
                <w:rFonts w:eastAsia="Book Antiqua" w:cs="Book Antiqua"/>
                <w:color w:val="000000" w:themeColor="text1"/>
              </w:rPr>
            </w:pPr>
            <w:r w:rsidRPr="0098661F">
              <w:rPr>
                <w:rFonts w:eastAsia="Book Antiqua" w:cs="Book Antiqua"/>
              </w:rPr>
              <w:t>Basic principles behind and workings of most common technologies (both EAT and non-EAT).</w:t>
            </w:r>
          </w:p>
          <w:p w14:paraId="7F6F1B6B" w14:textId="77777777" w:rsidR="0009287A" w:rsidRPr="0098661F" w:rsidRDefault="0009287A" w:rsidP="0009287A">
            <w:pPr>
              <w:pStyle w:val="ListParagraph"/>
              <w:numPr>
                <w:ilvl w:val="0"/>
                <w:numId w:val="4"/>
              </w:numPr>
              <w:ind w:left="459"/>
              <w:rPr>
                <w:rFonts w:eastAsia="Book Antiqua" w:cs="Book Antiqua"/>
              </w:rPr>
            </w:pPr>
            <w:r w:rsidRPr="0098661F">
              <w:rPr>
                <w:rFonts w:eastAsia="Book Antiqua" w:cs="Book Antiqua"/>
              </w:rPr>
              <w:t>Means to support patients with specific losses such as: cognition (</w:t>
            </w:r>
            <w:proofErr w:type="gramStart"/>
            <w:r w:rsidRPr="0098661F">
              <w:rPr>
                <w:rFonts w:eastAsia="Book Antiqua" w:cs="Book Antiqua"/>
              </w:rPr>
              <w:t>e.g.</w:t>
            </w:r>
            <w:proofErr w:type="gramEnd"/>
            <w:r w:rsidRPr="0098661F">
              <w:rPr>
                <w:rFonts w:eastAsia="Book Antiqua" w:cs="Book Antiqua"/>
              </w:rPr>
              <w:t xml:space="preserve"> Alarms, pill boxes, timetables); mobility (e.g. sticks, frames); visual loss and hearing loss etc</w:t>
            </w:r>
          </w:p>
          <w:p w14:paraId="647BE5DC" w14:textId="77777777" w:rsidR="0009287A" w:rsidRPr="0098661F" w:rsidRDefault="0009287A" w:rsidP="0009287A">
            <w:pPr>
              <w:pStyle w:val="ListParagraph"/>
              <w:numPr>
                <w:ilvl w:val="0"/>
                <w:numId w:val="4"/>
              </w:numPr>
              <w:ind w:left="459"/>
              <w:rPr>
                <w:rFonts w:eastAsia="Book Antiqua" w:cs="Book Antiqua"/>
              </w:rPr>
            </w:pPr>
            <w:r w:rsidRPr="0098661F">
              <w:rPr>
                <w:rFonts w:eastAsia="Book Antiqua" w:cs="Book Antiqua"/>
              </w:rPr>
              <w:t xml:space="preserve">Risks and harms associated with </w:t>
            </w:r>
            <w:proofErr w:type="gramStart"/>
            <w:r w:rsidRPr="0098661F">
              <w:rPr>
                <w:rFonts w:eastAsia="Book Antiqua" w:cs="Book Antiqua"/>
              </w:rPr>
              <w:t>technologies</w:t>
            </w:r>
            <w:proofErr w:type="gramEnd"/>
            <w:r w:rsidRPr="0098661F">
              <w:rPr>
                <w:rFonts w:eastAsia="Book Antiqua" w:cs="Book Antiqua"/>
              </w:rPr>
              <w:t xml:space="preserve"> </w:t>
            </w:r>
          </w:p>
          <w:p w14:paraId="002E0ADB" w14:textId="77777777" w:rsidR="0009287A" w:rsidRPr="0098661F" w:rsidRDefault="0009287A" w:rsidP="0009287A">
            <w:pPr>
              <w:pStyle w:val="ListParagraph"/>
              <w:numPr>
                <w:ilvl w:val="0"/>
                <w:numId w:val="4"/>
              </w:numPr>
              <w:ind w:left="459"/>
              <w:rPr>
                <w:rFonts w:eastAsia="Book Antiqua" w:cs="Book Antiqua"/>
              </w:rPr>
            </w:pPr>
            <w:r w:rsidRPr="0098661F">
              <w:rPr>
                <w:rFonts w:eastAsia="Book Antiqua" w:cs="Book Antiqua"/>
              </w:rPr>
              <w:t xml:space="preserve">Outcome measures for assistive technology. </w:t>
            </w:r>
          </w:p>
          <w:p w14:paraId="0163368C" w14:textId="77777777" w:rsidR="0009287A" w:rsidRPr="0098661F" w:rsidRDefault="0009287A" w:rsidP="0009287A">
            <w:pPr>
              <w:pStyle w:val="ListParagraph"/>
              <w:numPr>
                <w:ilvl w:val="0"/>
                <w:numId w:val="4"/>
              </w:numPr>
              <w:ind w:left="459"/>
              <w:rPr>
                <w:rFonts w:eastAsia="Book Antiqua" w:cs="Book Antiqua"/>
              </w:rPr>
            </w:pPr>
            <w:r w:rsidRPr="0098661F">
              <w:rPr>
                <w:rFonts w:eastAsia="Book Antiqua" w:cs="Book Antiqua"/>
              </w:rPr>
              <w:t>Seating and wheelchair systems: types of cushions, head and limb rests, manual and powered systems part of postural management, recline and tilt and space. Pressure relief systems and mapping</w:t>
            </w:r>
          </w:p>
          <w:p w14:paraId="56305B2C" w14:textId="77777777" w:rsidR="0009287A" w:rsidRPr="0098661F" w:rsidRDefault="0009287A" w:rsidP="0009287A">
            <w:pPr>
              <w:pStyle w:val="ListParagraph"/>
              <w:numPr>
                <w:ilvl w:val="0"/>
                <w:numId w:val="4"/>
              </w:numPr>
              <w:ind w:left="459"/>
              <w:rPr>
                <w:rFonts w:eastAsia="Book Antiqua" w:cs="Book Antiqua"/>
              </w:rPr>
            </w:pPr>
            <w:r w:rsidRPr="0098661F">
              <w:rPr>
                <w:rFonts w:eastAsia="Book Antiqua" w:cs="Book Antiqua"/>
              </w:rPr>
              <w:lastRenderedPageBreak/>
              <w:t>Use of orthotics for mobility (</w:t>
            </w:r>
            <w:proofErr w:type="gramStart"/>
            <w:r w:rsidRPr="0098661F">
              <w:rPr>
                <w:rFonts w:eastAsia="Book Antiqua" w:cs="Book Antiqua"/>
              </w:rPr>
              <w:t>e.g.</w:t>
            </w:r>
            <w:proofErr w:type="gramEnd"/>
            <w:r w:rsidRPr="0098661F">
              <w:rPr>
                <w:rFonts w:eastAsia="Book Antiqua" w:cs="Book Antiqua"/>
              </w:rPr>
              <w:t xml:space="preserve"> shoes, insoles, fabric braces, orthoses covering one or more joints)</w:t>
            </w:r>
          </w:p>
          <w:p w14:paraId="182685AF" w14:textId="77777777" w:rsidR="0009287A" w:rsidRPr="0098661F" w:rsidRDefault="0009287A" w:rsidP="0009287A">
            <w:pPr>
              <w:pStyle w:val="ListParagraph"/>
              <w:numPr>
                <w:ilvl w:val="0"/>
                <w:numId w:val="4"/>
              </w:numPr>
              <w:ind w:left="459"/>
              <w:rPr>
                <w:rFonts w:eastAsia="Book Antiqua" w:cs="Book Antiqua"/>
              </w:rPr>
            </w:pPr>
            <w:r w:rsidRPr="0098661F">
              <w:rPr>
                <w:rFonts w:eastAsia="Book Antiqua" w:cs="Book Antiqua"/>
              </w:rPr>
              <w:t>Advances technology use in orthoses (</w:t>
            </w:r>
            <w:proofErr w:type="spellStart"/>
            <w:proofErr w:type="gramStart"/>
            <w:r w:rsidRPr="0098661F">
              <w:rPr>
                <w:rFonts w:eastAsia="Book Antiqua" w:cs="Book Antiqua"/>
              </w:rPr>
              <w:t>e,g</w:t>
            </w:r>
            <w:proofErr w:type="spellEnd"/>
            <w:r w:rsidRPr="0098661F">
              <w:rPr>
                <w:rFonts w:eastAsia="Book Antiqua" w:cs="Book Antiqua"/>
              </w:rPr>
              <w:t>.</w:t>
            </w:r>
            <w:proofErr w:type="gramEnd"/>
            <w:r w:rsidRPr="0098661F">
              <w:rPr>
                <w:rFonts w:eastAsia="Book Antiqua" w:cs="Book Antiqua"/>
              </w:rPr>
              <w:t xml:space="preserve"> micro-processors, functional electrical stimulation)</w:t>
            </w:r>
          </w:p>
          <w:p w14:paraId="18E34971" w14:textId="77777777" w:rsidR="0009287A" w:rsidRPr="0098661F" w:rsidRDefault="0009287A" w:rsidP="0009287A">
            <w:pPr>
              <w:pStyle w:val="ListParagraph"/>
              <w:numPr>
                <w:ilvl w:val="0"/>
                <w:numId w:val="4"/>
              </w:numPr>
              <w:ind w:left="459"/>
              <w:rPr>
                <w:rFonts w:eastAsia="Book Antiqua" w:cs="Book Antiqua"/>
              </w:rPr>
            </w:pPr>
            <w:r w:rsidRPr="0098661F">
              <w:rPr>
                <w:rFonts w:eastAsia="Book Antiqua" w:cs="Book Antiqua"/>
              </w:rPr>
              <w:t>Other uses of orthoses (</w:t>
            </w:r>
            <w:proofErr w:type="gramStart"/>
            <w:r w:rsidRPr="0098661F">
              <w:rPr>
                <w:rFonts w:eastAsia="Book Antiqua" w:cs="Book Antiqua"/>
              </w:rPr>
              <w:t>e.g.</w:t>
            </w:r>
            <w:proofErr w:type="gramEnd"/>
            <w:r w:rsidRPr="0098661F">
              <w:rPr>
                <w:rFonts w:eastAsia="Book Antiqua" w:cs="Book Antiqua"/>
              </w:rPr>
              <w:t xml:space="preserve"> for the arm, the spine)</w:t>
            </w:r>
          </w:p>
          <w:p w14:paraId="628536BC" w14:textId="77777777" w:rsidR="0009287A" w:rsidRPr="0098661F" w:rsidRDefault="0009287A" w:rsidP="0009287A">
            <w:pPr>
              <w:pStyle w:val="ListParagraph"/>
              <w:numPr>
                <w:ilvl w:val="0"/>
                <w:numId w:val="4"/>
              </w:numPr>
              <w:ind w:left="459"/>
              <w:rPr>
                <w:rFonts w:eastAsia="Book Antiqua" w:cs="Book Antiqua"/>
              </w:rPr>
            </w:pPr>
            <w:r w:rsidRPr="0098661F">
              <w:rPr>
                <w:rFonts w:eastAsia="Book Antiqua" w:cs="Book Antiqua"/>
              </w:rPr>
              <w:t xml:space="preserve">Other types of </w:t>
            </w:r>
            <w:proofErr w:type="gramStart"/>
            <w:r w:rsidRPr="0098661F">
              <w:rPr>
                <w:rFonts w:eastAsia="Book Antiqua" w:cs="Book Antiqua"/>
              </w:rPr>
              <w:t>orthosis</w:t>
            </w:r>
            <w:proofErr w:type="gramEnd"/>
            <w:r w:rsidRPr="0098661F">
              <w:rPr>
                <w:rFonts w:eastAsia="Book Antiqua" w:cs="Book Antiqua"/>
              </w:rPr>
              <w:t xml:space="preserve"> (e.g. </w:t>
            </w:r>
            <w:proofErr w:type="spellStart"/>
            <w:r w:rsidRPr="0098661F">
              <w:rPr>
                <w:rFonts w:eastAsia="Book Antiqua" w:cs="Book Antiqua"/>
              </w:rPr>
              <w:t>exo</w:t>
            </w:r>
            <w:proofErr w:type="spellEnd"/>
            <w:r w:rsidRPr="0098661F">
              <w:rPr>
                <w:rFonts w:eastAsia="Book Antiqua" w:cs="Book Antiqua"/>
              </w:rPr>
              <w:t xml:space="preserve">-skeletons) </w:t>
            </w:r>
          </w:p>
        </w:tc>
      </w:tr>
      <w:tr w:rsidR="0009287A" w:rsidRPr="00B60741" w14:paraId="2EF2EE1A" w14:textId="77777777" w:rsidTr="00D758E0">
        <w:tc>
          <w:tcPr>
            <w:tcW w:w="1695" w:type="dxa"/>
            <w:tcBorders>
              <w:top w:val="dotted" w:sz="8" w:space="0" w:color="auto"/>
              <w:left w:val="nil"/>
              <w:bottom w:val="dotted" w:sz="8" w:space="0" w:color="auto"/>
              <w:right w:val="single" w:sz="8" w:space="0" w:color="auto"/>
            </w:tcBorders>
          </w:tcPr>
          <w:p w14:paraId="111E38AD" w14:textId="77777777" w:rsidR="0009287A" w:rsidRPr="00B60741" w:rsidRDefault="0009287A" w:rsidP="00D758E0">
            <w:pPr>
              <w:jc w:val="right"/>
            </w:pPr>
            <w:r w:rsidRPr="00B60741">
              <w:rPr>
                <w:rFonts w:eastAsia="Book Antiqua" w:cs="Book Antiqua"/>
                <w:b/>
                <w:bCs/>
              </w:rPr>
              <w:lastRenderedPageBreak/>
              <w:t>Skills</w:t>
            </w:r>
            <w:r w:rsidRPr="00B60741">
              <w:rPr>
                <w:rFonts w:eastAsia="Book Antiqua" w:cs="Book Antiqua"/>
              </w:rPr>
              <w:t xml:space="preserve"> </w:t>
            </w:r>
          </w:p>
        </w:tc>
        <w:tc>
          <w:tcPr>
            <w:tcW w:w="792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nil"/>
            </w:tcBorders>
          </w:tcPr>
          <w:p w14:paraId="4F711266" w14:textId="77777777" w:rsidR="0009287A" w:rsidRPr="00B60741" w:rsidRDefault="0009287A" w:rsidP="00D758E0">
            <w:r>
              <w:rPr>
                <w:rFonts w:eastAsia="Book Antiqua" w:cs="Book Antiqua"/>
              </w:rPr>
              <w:t xml:space="preserve">The trainee </w:t>
            </w:r>
            <w:proofErr w:type="gramStart"/>
            <w:r>
              <w:rPr>
                <w:rFonts w:eastAsia="Book Antiqua" w:cs="Book Antiqua"/>
              </w:rPr>
              <w:t>is a</w:t>
            </w:r>
            <w:r w:rsidRPr="00B60741">
              <w:rPr>
                <w:rFonts w:eastAsia="Book Antiqua" w:cs="Book Antiqua"/>
              </w:rPr>
              <w:t>ble to</w:t>
            </w:r>
            <w:proofErr w:type="gramEnd"/>
            <w:r w:rsidRPr="00B60741">
              <w:rPr>
                <w:rFonts w:eastAsia="Book Antiqua" w:cs="Book Antiqua"/>
              </w:rPr>
              <w:t xml:space="preserve"> </w:t>
            </w:r>
          </w:p>
          <w:p w14:paraId="3FDBACD2" w14:textId="77777777" w:rsidR="0009287A" w:rsidRPr="00B60741" w:rsidRDefault="0009287A" w:rsidP="0009287A">
            <w:pPr>
              <w:pStyle w:val="ListParagraph"/>
              <w:numPr>
                <w:ilvl w:val="0"/>
                <w:numId w:val="3"/>
              </w:numPr>
              <w:ind w:left="459"/>
              <w:rPr>
                <w:rFonts w:eastAsia="Book Antiqua" w:cs="Book Antiqua"/>
              </w:rPr>
            </w:pPr>
            <w:r w:rsidRPr="00B60741">
              <w:rPr>
                <w:rFonts w:eastAsia="Book Antiqua" w:cs="Book Antiqua"/>
              </w:rPr>
              <w:t xml:space="preserve">explain both </w:t>
            </w:r>
            <w:r>
              <w:rPr>
                <w:rFonts w:eastAsia="Book Antiqua" w:cs="Book Antiqua"/>
              </w:rPr>
              <w:t>advantages</w:t>
            </w:r>
            <w:r w:rsidRPr="00B60741">
              <w:rPr>
                <w:rFonts w:eastAsia="Book Antiqua" w:cs="Book Antiqua"/>
              </w:rPr>
              <w:t xml:space="preserve"> and </w:t>
            </w:r>
            <w:r>
              <w:rPr>
                <w:rFonts w:eastAsia="Book Antiqua" w:cs="Book Antiqua"/>
              </w:rPr>
              <w:t>disadvantages</w:t>
            </w:r>
            <w:r w:rsidRPr="00B60741">
              <w:rPr>
                <w:rFonts w:eastAsia="Book Antiqua" w:cs="Book Antiqua"/>
              </w:rPr>
              <w:t xml:space="preserve"> of a technology </w:t>
            </w:r>
            <w:r>
              <w:rPr>
                <w:rFonts w:eastAsia="Book Antiqua" w:cs="Book Antiqua"/>
              </w:rPr>
              <w:t>to</w:t>
            </w:r>
            <w:r w:rsidRPr="00B60741">
              <w:rPr>
                <w:rFonts w:eastAsia="Book Antiqua" w:cs="Book Antiqua"/>
              </w:rPr>
              <w:t xml:space="preserve"> a </w:t>
            </w:r>
            <w:proofErr w:type="gramStart"/>
            <w:r w:rsidRPr="00B60741">
              <w:rPr>
                <w:rFonts w:eastAsia="Book Antiqua" w:cs="Book Antiqua"/>
              </w:rPr>
              <w:t>patient</w:t>
            </w:r>
            <w:proofErr w:type="gramEnd"/>
            <w:r w:rsidRPr="00B60741">
              <w:rPr>
                <w:rFonts w:eastAsia="Book Antiqua" w:cs="Book Antiqua"/>
              </w:rPr>
              <w:t xml:space="preserve"> </w:t>
            </w:r>
          </w:p>
          <w:p w14:paraId="6981BEFE" w14:textId="77777777" w:rsidR="0009287A" w:rsidRPr="00B60741" w:rsidRDefault="0009287A" w:rsidP="0009287A">
            <w:pPr>
              <w:pStyle w:val="ListParagraph"/>
              <w:numPr>
                <w:ilvl w:val="0"/>
                <w:numId w:val="3"/>
              </w:numPr>
              <w:ind w:left="459"/>
              <w:rPr>
                <w:rFonts w:eastAsia="Book Antiqua" w:cs="Book Antiqua"/>
              </w:rPr>
            </w:pPr>
            <w:r w:rsidRPr="00B60741">
              <w:rPr>
                <w:rFonts w:eastAsia="Book Antiqua" w:cs="Book Antiqua"/>
              </w:rPr>
              <w:t xml:space="preserve">match the patient’s cognitive abilities, dexterity, and other basic skills to the technology to ensure it can be </w:t>
            </w:r>
            <w:proofErr w:type="gramStart"/>
            <w:r w:rsidRPr="00B60741">
              <w:rPr>
                <w:rFonts w:eastAsia="Book Antiqua" w:cs="Book Antiqua"/>
              </w:rPr>
              <w:t>used</w:t>
            </w:r>
            <w:proofErr w:type="gramEnd"/>
          </w:p>
          <w:p w14:paraId="3188F3C9" w14:textId="77777777" w:rsidR="0009287A" w:rsidRPr="00B60741" w:rsidRDefault="0009287A" w:rsidP="0009287A">
            <w:pPr>
              <w:pStyle w:val="ListParagraph"/>
              <w:numPr>
                <w:ilvl w:val="0"/>
                <w:numId w:val="3"/>
              </w:numPr>
              <w:ind w:left="459"/>
              <w:rPr>
                <w:rFonts w:eastAsia="Book Antiqua" w:cs="Book Antiqua"/>
              </w:rPr>
            </w:pPr>
            <w:r w:rsidRPr="00B60741">
              <w:rPr>
                <w:rFonts w:eastAsia="Book Antiqua" w:cs="Book Antiqua"/>
              </w:rPr>
              <w:t xml:space="preserve">Identify suitable point of access to the technology </w:t>
            </w:r>
            <w:proofErr w:type="spellStart"/>
            <w:proofErr w:type="gramStart"/>
            <w:r w:rsidRPr="00B60741">
              <w:rPr>
                <w:rFonts w:eastAsia="Book Antiqua" w:cs="Book Antiqua"/>
              </w:rPr>
              <w:t>eg</w:t>
            </w:r>
            <w:proofErr w:type="spellEnd"/>
            <w:proofErr w:type="gramEnd"/>
            <w:r w:rsidRPr="00B60741">
              <w:rPr>
                <w:rFonts w:eastAsia="Book Antiqua" w:cs="Book Antiqua"/>
              </w:rPr>
              <w:t xml:space="preserve"> direct touch, modified touch, mouse control, voice, eye control, switch, brain computer access.  </w:t>
            </w:r>
          </w:p>
          <w:p w14:paraId="6DFD33DE" w14:textId="77777777" w:rsidR="0009287A" w:rsidRPr="00B60741" w:rsidRDefault="0009287A" w:rsidP="0009287A">
            <w:pPr>
              <w:pStyle w:val="ListParagraph"/>
              <w:numPr>
                <w:ilvl w:val="0"/>
                <w:numId w:val="3"/>
              </w:numPr>
              <w:ind w:left="459"/>
              <w:rPr>
                <w:rFonts w:eastAsia="Book Antiqua" w:cs="Book Antiqua"/>
              </w:rPr>
            </w:pPr>
            <w:r w:rsidRPr="00B60741">
              <w:rPr>
                <w:rFonts w:eastAsia="Book Antiqua" w:cs="Book Antiqua"/>
              </w:rPr>
              <w:t>Ability to perform a seating prescription and develop overall postural management plan with the therapist and seating engineers.</w:t>
            </w:r>
          </w:p>
          <w:p w14:paraId="25BBC14A" w14:textId="77777777" w:rsidR="0009287A" w:rsidRPr="00B60741" w:rsidRDefault="0009287A" w:rsidP="0009287A">
            <w:pPr>
              <w:pStyle w:val="ListParagraph"/>
              <w:numPr>
                <w:ilvl w:val="0"/>
                <w:numId w:val="3"/>
              </w:numPr>
              <w:ind w:left="459"/>
              <w:rPr>
                <w:rFonts w:eastAsia="Book Antiqua" w:cs="Book Antiqua"/>
              </w:rPr>
            </w:pPr>
            <w:r w:rsidRPr="00B60741">
              <w:rPr>
                <w:rFonts w:eastAsia="Book Antiqua" w:cs="Book Antiqua"/>
              </w:rPr>
              <w:t xml:space="preserve">Able to suggest appropriate orthotic prescription for a patient </w:t>
            </w:r>
          </w:p>
        </w:tc>
      </w:tr>
      <w:tr w:rsidR="0009287A" w:rsidRPr="00B60741" w14:paraId="2F53D2A6" w14:textId="77777777" w:rsidTr="00D758E0">
        <w:tc>
          <w:tcPr>
            <w:tcW w:w="1695" w:type="dxa"/>
            <w:tcBorders>
              <w:top w:val="dotted" w:sz="8" w:space="0" w:color="auto"/>
              <w:left w:val="nil"/>
              <w:bottom w:val="nil"/>
              <w:right w:val="single" w:sz="8" w:space="0" w:color="auto"/>
            </w:tcBorders>
          </w:tcPr>
          <w:p w14:paraId="38A53A75" w14:textId="77777777" w:rsidR="0009287A" w:rsidRPr="00B60741" w:rsidRDefault="0009287A" w:rsidP="00D758E0">
            <w:pPr>
              <w:jc w:val="right"/>
            </w:pPr>
            <w:r w:rsidRPr="00B60741">
              <w:rPr>
                <w:rFonts w:eastAsia="Book Antiqua" w:cs="Book Antiqua"/>
                <w:b/>
                <w:bCs/>
              </w:rPr>
              <w:t>Evidence</w:t>
            </w:r>
            <w:r w:rsidRPr="00B60741">
              <w:rPr>
                <w:rFonts w:eastAsia="Book Antiqua" w:cs="Book Antiqua"/>
              </w:rPr>
              <w:t xml:space="preserve"> </w:t>
            </w:r>
          </w:p>
        </w:tc>
        <w:tc>
          <w:tcPr>
            <w:tcW w:w="792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nil"/>
            </w:tcBorders>
          </w:tcPr>
          <w:p w14:paraId="35C05A45" w14:textId="77777777" w:rsidR="0009287A" w:rsidRPr="00B60741" w:rsidRDefault="0009287A" w:rsidP="0009287A">
            <w:pPr>
              <w:pStyle w:val="ListParagraph"/>
              <w:numPr>
                <w:ilvl w:val="0"/>
                <w:numId w:val="2"/>
              </w:numPr>
              <w:ind w:left="459"/>
              <w:rPr>
                <w:rFonts w:eastAsia="Book Antiqua" w:cs="Book Antiqua"/>
              </w:rPr>
            </w:pPr>
            <w:proofErr w:type="spellStart"/>
            <w:r w:rsidRPr="00B60741">
              <w:rPr>
                <w:rFonts w:eastAsia="Book Antiqua" w:cs="Book Antiqua"/>
              </w:rPr>
              <w:t>miniCEX</w:t>
            </w:r>
            <w:proofErr w:type="spellEnd"/>
            <w:r w:rsidRPr="00B60741">
              <w:rPr>
                <w:rFonts w:eastAsia="Book Antiqua" w:cs="Book Antiqua"/>
              </w:rPr>
              <w:t xml:space="preserve">, </w:t>
            </w:r>
            <w:proofErr w:type="spellStart"/>
            <w:r w:rsidRPr="00B60741">
              <w:rPr>
                <w:rFonts w:eastAsia="Book Antiqua" w:cs="Book Antiqua"/>
              </w:rPr>
              <w:t>CbD</w:t>
            </w:r>
            <w:proofErr w:type="spellEnd"/>
            <w:r w:rsidRPr="00B60741">
              <w:rPr>
                <w:rFonts w:eastAsia="Book Antiqua" w:cs="Book Antiqua"/>
              </w:rPr>
              <w:t xml:space="preserve">, reflective entries </w:t>
            </w:r>
          </w:p>
        </w:tc>
      </w:tr>
      <w:tr w:rsidR="0009287A" w:rsidRPr="00B60741" w14:paraId="659DEE21" w14:textId="77777777" w:rsidTr="00D758E0">
        <w:tc>
          <w:tcPr>
            <w:tcW w:w="1695" w:type="dxa"/>
            <w:tcBorders>
              <w:top w:val="dotted" w:sz="8" w:space="0" w:color="auto"/>
              <w:left w:val="nil"/>
              <w:bottom w:val="nil"/>
              <w:right w:val="single" w:sz="8" w:space="0" w:color="auto"/>
            </w:tcBorders>
          </w:tcPr>
          <w:p w14:paraId="3DC4EC04" w14:textId="77777777" w:rsidR="0009287A" w:rsidRPr="00B60741" w:rsidRDefault="0009287A" w:rsidP="00D758E0">
            <w:pPr>
              <w:jc w:val="right"/>
            </w:pPr>
            <w:r w:rsidRPr="00B60741">
              <w:rPr>
                <w:rFonts w:eastAsia="Book Antiqua" w:cs="Book Antiqua"/>
                <w:b/>
                <w:bCs/>
              </w:rPr>
              <w:t>Links:</w:t>
            </w:r>
            <w:r w:rsidRPr="00B60741">
              <w:rPr>
                <w:rFonts w:eastAsia="Book Antiqua" w:cs="Book Antiqua"/>
              </w:rPr>
              <w:t xml:space="preserve"> </w:t>
            </w:r>
          </w:p>
        </w:tc>
        <w:tc>
          <w:tcPr>
            <w:tcW w:w="7920" w:type="dxa"/>
            <w:tcBorders>
              <w:top w:val="dotted" w:sz="8" w:space="0" w:color="auto"/>
              <w:left w:val="single" w:sz="8" w:space="0" w:color="auto"/>
              <w:bottom w:val="nil"/>
              <w:right w:val="nil"/>
            </w:tcBorders>
          </w:tcPr>
          <w:p w14:paraId="469F3AC2" w14:textId="77777777" w:rsidR="0009287A" w:rsidRPr="00B60741" w:rsidRDefault="0009287A" w:rsidP="0009287A">
            <w:pPr>
              <w:pStyle w:val="ListParagraph"/>
              <w:numPr>
                <w:ilvl w:val="0"/>
                <w:numId w:val="1"/>
              </w:numPr>
              <w:ind w:left="459"/>
              <w:rPr>
                <w:rFonts w:eastAsia="Book Antiqua" w:cs="Book Antiqua"/>
                <w:b/>
                <w:bCs/>
              </w:rPr>
            </w:pPr>
            <w:proofErr w:type="spellStart"/>
            <w:r w:rsidRPr="00B60741">
              <w:rPr>
                <w:rFonts w:eastAsia="Book Antiqua" w:cs="Book Antiqua"/>
                <w:b/>
                <w:bCs/>
              </w:rPr>
              <w:t>CiPs</w:t>
            </w:r>
            <w:proofErr w:type="spellEnd"/>
            <w:r w:rsidRPr="00B60741">
              <w:rPr>
                <w:rFonts w:eastAsia="Book Antiqua" w:cs="Book Antiqua"/>
                <w:b/>
                <w:bCs/>
              </w:rPr>
              <w:t>:</w:t>
            </w:r>
            <w:r w:rsidRPr="00B60741">
              <w:rPr>
                <w:rFonts w:eastAsia="Book Antiqua" w:cs="Book Antiqua"/>
              </w:rPr>
              <w:t xml:space="preserve"> generic 1, speciality 3 and 7   </w:t>
            </w:r>
            <w:r w:rsidRPr="00B60741">
              <w:rPr>
                <w:rFonts w:eastAsia="Book Antiqua" w:cs="Book Antiqua"/>
                <w:b/>
                <w:bCs/>
              </w:rPr>
              <w:t>GPC:</w:t>
            </w:r>
            <w:r w:rsidRPr="00B60741">
              <w:rPr>
                <w:rFonts w:eastAsia="Book Antiqua" w:cs="Book Antiqua"/>
              </w:rPr>
              <w:t xml:space="preserve"> nil</w:t>
            </w:r>
          </w:p>
        </w:tc>
      </w:tr>
    </w:tbl>
    <w:p w14:paraId="76C55707" w14:textId="77777777" w:rsidR="0009287A" w:rsidRPr="00B60741" w:rsidRDefault="0009287A" w:rsidP="0009287A">
      <w:pPr>
        <w:spacing w:line="257" w:lineRule="auto"/>
        <w:rPr>
          <w:rFonts w:eastAsia="Calibri" w:cs="Calibri"/>
        </w:rPr>
      </w:pPr>
    </w:p>
    <w:p w14:paraId="0BA8AF17" w14:textId="77777777" w:rsidR="0009287A" w:rsidRDefault="0009287A" w:rsidP="0009287A"/>
    <w:p w14:paraId="6151CF75" w14:textId="77777777" w:rsidR="0009287A" w:rsidRDefault="0009287A" w:rsidP="0009287A"/>
    <w:p w14:paraId="2DDDD9C1" w14:textId="670C9FF0" w:rsidR="00200057" w:rsidRDefault="008770C8" w:rsidP="0009287A">
      <w:r>
        <w:rPr>
          <w:b/>
          <w:bCs/>
        </w:rPr>
        <w:br w:type="column"/>
      </w:r>
      <w:r w:rsidR="0009287A" w:rsidRPr="0009287A">
        <w:rPr>
          <w:b/>
          <w:bCs/>
        </w:rPr>
        <w:lastRenderedPageBreak/>
        <w:t>References</w:t>
      </w:r>
      <w:r w:rsidR="0009287A">
        <w:t>:</w:t>
      </w:r>
    </w:p>
    <w:p w14:paraId="0DBF7ECB" w14:textId="77777777" w:rsidR="008770C8" w:rsidRDefault="008770C8" w:rsidP="0009287A">
      <w:r w:rsidRPr="008770C8">
        <w:t xml:space="preserve">de Joode E, van </w:t>
      </w:r>
      <w:proofErr w:type="spellStart"/>
      <w:r w:rsidRPr="008770C8">
        <w:t>Heugten</w:t>
      </w:r>
      <w:proofErr w:type="spellEnd"/>
      <w:r w:rsidRPr="008770C8">
        <w:t xml:space="preserve"> C, </w:t>
      </w:r>
      <w:proofErr w:type="spellStart"/>
      <w:r w:rsidRPr="008770C8">
        <w:t>Verhey</w:t>
      </w:r>
      <w:proofErr w:type="spellEnd"/>
      <w:r w:rsidRPr="008770C8">
        <w:t xml:space="preserve"> F, van </w:t>
      </w:r>
      <w:proofErr w:type="spellStart"/>
      <w:r w:rsidRPr="008770C8">
        <w:t>Boxtel</w:t>
      </w:r>
      <w:proofErr w:type="spellEnd"/>
      <w:r w:rsidRPr="008770C8">
        <w:t xml:space="preserve"> M.</w:t>
      </w:r>
    </w:p>
    <w:p w14:paraId="06D839E2" w14:textId="77777777" w:rsidR="008770C8" w:rsidRDefault="008770C8" w:rsidP="0009287A">
      <w:r w:rsidRPr="008770C8">
        <w:t>Efficacy and usability of assistive technology for patients with cognitive deficits: a systematic review.</w:t>
      </w:r>
    </w:p>
    <w:p w14:paraId="1693AD43" w14:textId="0DE78B50" w:rsidR="008770C8" w:rsidRDefault="008770C8" w:rsidP="0009287A">
      <w:r w:rsidRPr="008770C8">
        <w:t>Clinical Rehabilitation. 2010;24(8):701-714.</w:t>
      </w:r>
    </w:p>
    <w:p w14:paraId="06DB1591" w14:textId="69EE7D21" w:rsidR="0009287A" w:rsidRDefault="008770C8" w:rsidP="0009287A">
      <w:hyperlink r:id="rId5" w:history="1">
        <w:r w:rsidRPr="008B414C">
          <w:rPr>
            <w:rStyle w:val="Hyperlink"/>
          </w:rPr>
          <w:t>https://doi.org/10.1177/0269215510367551</w:t>
        </w:r>
      </w:hyperlink>
      <w:r w:rsidR="0009287A">
        <w:t xml:space="preserve"> </w:t>
      </w:r>
    </w:p>
    <w:p w14:paraId="6C95D722" w14:textId="77777777" w:rsidR="008770C8" w:rsidRDefault="008770C8" w:rsidP="0009287A"/>
    <w:p w14:paraId="13F33977" w14:textId="77777777" w:rsidR="008770C8" w:rsidRDefault="008770C8" w:rsidP="0009287A">
      <w:r w:rsidRPr="008770C8">
        <w:t xml:space="preserve">Daly Lynn J, </w:t>
      </w:r>
      <w:proofErr w:type="spellStart"/>
      <w:r w:rsidRPr="008770C8">
        <w:t>Rondón-Sulbarán</w:t>
      </w:r>
      <w:proofErr w:type="spellEnd"/>
      <w:r w:rsidRPr="008770C8">
        <w:t xml:space="preserve"> J, Quinn E, Ryan A, McCormack B, Martin S.</w:t>
      </w:r>
    </w:p>
    <w:p w14:paraId="41B540D2" w14:textId="77777777" w:rsidR="008770C8" w:rsidRDefault="008770C8" w:rsidP="0009287A">
      <w:r w:rsidRPr="008770C8">
        <w:t>A systematic review of electronic assistive technology within supporting living environments for people with dementia. </w:t>
      </w:r>
    </w:p>
    <w:p w14:paraId="6AE7BD6E" w14:textId="74F04C8A" w:rsidR="008770C8" w:rsidRDefault="008770C8" w:rsidP="0009287A">
      <w:r w:rsidRPr="008770C8">
        <w:t>Dementia. 2019;18(7-8):2371-2435. </w:t>
      </w:r>
    </w:p>
    <w:p w14:paraId="1DD71F0A" w14:textId="2AD83379" w:rsidR="0009287A" w:rsidRDefault="00000000" w:rsidP="0009287A">
      <w:hyperlink r:id="rId6" w:history="1">
        <w:r w:rsidR="0009287A" w:rsidRPr="003A73D6">
          <w:rPr>
            <w:rStyle w:val="Hyperlink"/>
          </w:rPr>
          <w:t>https://doi.org/10.117</w:t>
        </w:r>
        <w:r w:rsidR="0009287A" w:rsidRPr="003A73D6">
          <w:rPr>
            <w:rStyle w:val="Hyperlink"/>
          </w:rPr>
          <w:t>7</w:t>
        </w:r>
        <w:r w:rsidR="0009287A" w:rsidRPr="003A73D6">
          <w:rPr>
            <w:rStyle w:val="Hyperlink"/>
          </w:rPr>
          <w:t>/1471301217733649</w:t>
        </w:r>
      </w:hyperlink>
      <w:r w:rsidR="0009287A">
        <w:t xml:space="preserve"> </w:t>
      </w:r>
    </w:p>
    <w:p w14:paraId="3448E049" w14:textId="77777777" w:rsidR="008770C8" w:rsidRDefault="008770C8" w:rsidP="0009287A"/>
    <w:p w14:paraId="7233C10B" w14:textId="35179E8E" w:rsidR="008770C8" w:rsidRDefault="008770C8" w:rsidP="0009287A">
      <w:proofErr w:type="spellStart"/>
      <w:r>
        <w:t>Edyburn</w:t>
      </w:r>
      <w:proofErr w:type="spellEnd"/>
      <w:r>
        <w:t xml:space="preserve"> DL</w:t>
      </w:r>
    </w:p>
    <w:p w14:paraId="07248316" w14:textId="00EF338F" w:rsidR="008770C8" w:rsidRDefault="008770C8" w:rsidP="0009287A">
      <w:r>
        <w:t>Rapid literature review on assistive technology in education. Research report.</w:t>
      </w:r>
    </w:p>
    <w:p w14:paraId="68833368" w14:textId="62AFD792" w:rsidR="008770C8" w:rsidRDefault="008770C8" w:rsidP="0009287A">
      <w:r>
        <w:t>Government Social Research July 2020</w:t>
      </w:r>
    </w:p>
    <w:p w14:paraId="1CF73619" w14:textId="3D8F6AC6" w:rsidR="0009287A" w:rsidRDefault="00000000" w:rsidP="0009287A">
      <w:pPr>
        <w:rPr>
          <w:rStyle w:val="Hyperlink"/>
        </w:rPr>
      </w:pPr>
      <w:hyperlink r:id="rId7" w:history="1">
        <w:r w:rsidR="0009287A" w:rsidRPr="003A73D6">
          <w:rPr>
            <w:rStyle w:val="Hyperlink"/>
          </w:rPr>
          <w:t>https://assets.pu</w:t>
        </w:r>
        <w:r w:rsidR="0009287A" w:rsidRPr="003A73D6">
          <w:rPr>
            <w:rStyle w:val="Hyperlink"/>
          </w:rPr>
          <w:t>b</w:t>
        </w:r>
        <w:r w:rsidR="0009287A" w:rsidRPr="003A73D6">
          <w:rPr>
            <w:rStyle w:val="Hyperlink"/>
          </w:rPr>
          <w:t>lishing.service.gov.uk/government/uploads/system/uploads/attachment_data/file/937381/UKAT_FinalReport_082520.pdf</w:t>
        </w:r>
      </w:hyperlink>
    </w:p>
    <w:p w14:paraId="59323C5E" w14:textId="77777777" w:rsidR="008770C8" w:rsidRDefault="008770C8" w:rsidP="0009287A">
      <w:pPr>
        <w:rPr>
          <w:rStyle w:val="Hyperlink"/>
        </w:rPr>
      </w:pPr>
    </w:p>
    <w:p w14:paraId="386F13CF" w14:textId="77777777" w:rsidR="008770C8" w:rsidRDefault="008770C8" w:rsidP="0009287A">
      <w:proofErr w:type="spellStart"/>
      <w:r w:rsidRPr="008770C8">
        <w:t>Åse</w:t>
      </w:r>
      <w:proofErr w:type="spellEnd"/>
      <w:r w:rsidRPr="008770C8">
        <w:t xml:space="preserve"> Brandt, Else Marie Hansen &amp; Jeanette </w:t>
      </w:r>
      <w:proofErr w:type="spellStart"/>
      <w:r w:rsidRPr="008770C8">
        <w:t>Reffstrup</w:t>
      </w:r>
      <w:proofErr w:type="spellEnd"/>
      <w:r w:rsidRPr="008770C8">
        <w:t xml:space="preserve"> Christensen (2020)</w:t>
      </w:r>
    </w:p>
    <w:p w14:paraId="76C3286D" w14:textId="77777777" w:rsidR="008770C8" w:rsidRDefault="008770C8" w:rsidP="0009287A">
      <w:r w:rsidRPr="008770C8">
        <w:t>The effects of assistive technology service delivery processes and factors associated with positive outcomes – a systematic review, </w:t>
      </w:r>
    </w:p>
    <w:p w14:paraId="5A7CB92E" w14:textId="1857AE37" w:rsidR="008770C8" w:rsidRDefault="008770C8" w:rsidP="0009287A">
      <w:r w:rsidRPr="008770C8">
        <w:t>Disability and Rehabilitation: Assistive Technology, 15:5, 590-603,</w:t>
      </w:r>
    </w:p>
    <w:p w14:paraId="536DBF2F" w14:textId="2D58FA2B" w:rsidR="0009287A" w:rsidRDefault="00000000" w:rsidP="0009287A">
      <w:pPr>
        <w:rPr>
          <w:rStyle w:val="Hyperlink"/>
        </w:rPr>
      </w:pPr>
      <w:hyperlink r:id="rId8" w:history="1">
        <w:r w:rsidR="0009287A" w:rsidRPr="003A73D6">
          <w:rPr>
            <w:rStyle w:val="Hyperlink"/>
          </w:rPr>
          <w:t>https://www.tandfonlin</w:t>
        </w:r>
        <w:r w:rsidR="0009287A" w:rsidRPr="003A73D6">
          <w:rPr>
            <w:rStyle w:val="Hyperlink"/>
          </w:rPr>
          <w:t>e</w:t>
        </w:r>
        <w:r w:rsidR="0009287A" w:rsidRPr="003A73D6">
          <w:rPr>
            <w:rStyle w:val="Hyperlink"/>
          </w:rPr>
          <w:t>.com/doi/abs/10.1080/17483107.2019.1682067?journalCode=iidt20</w:t>
        </w:r>
      </w:hyperlink>
    </w:p>
    <w:p w14:paraId="7C0E4963" w14:textId="77777777" w:rsidR="008770C8" w:rsidRDefault="008770C8" w:rsidP="0009287A">
      <w:pPr>
        <w:rPr>
          <w:rStyle w:val="Hyperlink"/>
        </w:rPr>
      </w:pPr>
    </w:p>
    <w:p w14:paraId="0018F20F" w14:textId="21A053FB" w:rsidR="008770C8" w:rsidRDefault="008770C8" w:rsidP="0009287A">
      <w:r>
        <w:t>Audit Commission</w:t>
      </w:r>
    </w:p>
    <w:p w14:paraId="265B55B9" w14:textId="3FDDE918" w:rsidR="008770C8" w:rsidRDefault="008770C8" w:rsidP="0009287A">
      <w:r>
        <w:t>Fully equipped 2002 assisting independence.</w:t>
      </w:r>
    </w:p>
    <w:p w14:paraId="342B84E5" w14:textId="27183742" w:rsidR="008770C8" w:rsidRDefault="008770C8" w:rsidP="0009287A">
      <w:r>
        <w:t>Audit Commission Publications</w:t>
      </w:r>
    </w:p>
    <w:p w14:paraId="7ABFF361" w14:textId="0C9BCB0E" w:rsidR="0009287A" w:rsidRDefault="00000000" w:rsidP="0009287A">
      <w:hyperlink r:id="rId9" w:history="1">
        <w:r w:rsidR="00633C08" w:rsidRPr="003A73D6">
          <w:rPr>
            <w:rStyle w:val="Hyperlink"/>
          </w:rPr>
          <w:t>https://webarchive.nationalarchives.gov.uk/ukgwa/20091205153639/http://www.audit-commission.gov.uk/local</w:t>
        </w:r>
        <w:r w:rsidR="00633C08" w:rsidRPr="003A73D6">
          <w:rPr>
            <w:rStyle w:val="Hyperlink"/>
          </w:rPr>
          <w:t>g</w:t>
        </w:r>
        <w:r w:rsidR="00633C08" w:rsidRPr="003A73D6">
          <w:rPr>
            <w:rStyle w:val="Hyperlink"/>
          </w:rPr>
          <w:t>ov/nationalstudies/Pages/fullyequipped2002_copy.aspx</w:t>
        </w:r>
      </w:hyperlink>
    </w:p>
    <w:p w14:paraId="3C2F357D" w14:textId="77777777" w:rsidR="00633C08" w:rsidRDefault="00633C08" w:rsidP="0009287A"/>
    <w:p w14:paraId="776FFAEF" w14:textId="77777777" w:rsidR="008770C8" w:rsidRDefault="008770C8" w:rsidP="008770C8">
      <w:r w:rsidRPr="008770C8">
        <w:t>Layton N, Cerf CL.</w:t>
      </w:r>
    </w:p>
    <w:p w14:paraId="32DA1A77" w14:textId="77777777" w:rsidR="008770C8" w:rsidRDefault="008770C8" w:rsidP="008770C8">
      <w:r w:rsidRPr="008770C8">
        <w:t xml:space="preserve">Measuring what matters: a descriptive participatory case evaluation of a tool for measuring outcomes of assistive technology after acquired brain injury. </w:t>
      </w:r>
    </w:p>
    <w:p w14:paraId="39354C0C" w14:textId="1DFAA008" w:rsidR="008770C8" w:rsidRPr="008770C8" w:rsidRDefault="008770C8" w:rsidP="008770C8">
      <w:r w:rsidRPr="008770C8">
        <w:t>Brain Impairment. 2023 Jul 10;1–11.</w:t>
      </w:r>
    </w:p>
    <w:p w14:paraId="1ECA3298" w14:textId="4CECB9D0" w:rsidR="0009287A" w:rsidRDefault="008770C8" w:rsidP="0009287A">
      <w:hyperlink r:id="rId10" w:history="1">
        <w:r w:rsidRPr="008B414C">
          <w:rPr>
            <w:rStyle w:val="Hyperlink"/>
          </w:rPr>
          <w:t>https://www.cambridge.org/core/product/identifier/S1443964623000116/type/journal_article</w:t>
        </w:r>
      </w:hyperlink>
    </w:p>
    <w:p w14:paraId="1AA27558" w14:textId="7259626A" w:rsidR="008770C8" w:rsidRPr="008770C8" w:rsidRDefault="008770C8" w:rsidP="008770C8"/>
    <w:p w14:paraId="1DBAD1E8" w14:textId="77777777" w:rsidR="008770C8" w:rsidRDefault="008770C8" w:rsidP="008770C8">
      <w:proofErr w:type="spellStart"/>
      <w:r w:rsidRPr="008770C8">
        <w:t>Aloulou</w:t>
      </w:r>
      <w:proofErr w:type="spellEnd"/>
      <w:r w:rsidRPr="008770C8">
        <w:t xml:space="preserve"> H, Mokhtari M, </w:t>
      </w:r>
      <w:proofErr w:type="spellStart"/>
      <w:r w:rsidRPr="008770C8">
        <w:t>Tiberghien</w:t>
      </w:r>
      <w:proofErr w:type="spellEnd"/>
      <w:r w:rsidRPr="008770C8">
        <w:t xml:space="preserve"> T, Biswas J, </w:t>
      </w:r>
      <w:proofErr w:type="spellStart"/>
      <w:r w:rsidRPr="008770C8">
        <w:t>Phua</w:t>
      </w:r>
      <w:proofErr w:type="spellEnd"/>
      <w:r w:rsidRPr="008770C8">
        <w:t xml:space="preserve"> C, Kenneth Lin JH, et al. </w:t>
      </w:r>
    </w:p>
    <w:p w14:paraId="3C6BBCDC" w14:textId="77777777" w:rsidR="008770C8" w:rsidRDefault="008770C8" w:rsidP="008770C8">
      <w:r w:rsidRPr="008770C8">
        <w:t xml:space="preserve">Deployment of assistive living technology in a nursing home environment: methods and lessons learned. </w:t>
      </w:r>
    </w:p>
    <w:p w14:paraId="657C7647" w14:textId="23137492" w:rsidR="008770C8" w:rsidRDefault="008770C8" w:rsidP="008770C8">
      <w:r w:rsidRPr="008770C8">
        <w:t>BMC Medical Informatics and Decision Making. 2013 Apr 8;13(1):42.</w:t>
      </w:r>
    </w:p>
    <w:p w14:paraId="0811DE2D" w14:textId="11C9E10A" w:rsidR="008770C8" w:rsidRDefault="008770C8" w:rsidP="008770C8">
      <w:hyperlink r:id="rId11" w:history="1">
        <w:r w:rsidRPr="008B414C">
          <w:rPr>
            <w:rStyle w:val="Hyperlink"/>
          </w:rPr>
          <w:t>https://doi.org/10.1186/1472-6947-13-42</w:t>
        </w:r>
      </w:hyperlink>
    </w:p>
    <w:p w14:paraId="77662FE4" w14:textId="59B585DA" w:rsidR="008770C8" w:rsidRPr="008770C8" w:rsidRDefault="008770C8" w:rsidP="008770C8"/>
    <w:p w14:paraId="6EAC33A8" w14:textId="77777777" w:rsidR="008770C8" w:rsidRDefault="008770C8" w:rsidP="008770C8">
      <w:r w:rsidRPr="008770C8">
        <w:t xml:space="preserve">Gillespie A, Best C, O’Neill B. </w:t>
      </w:r>
    </w:p>
    <w:p w14:paraId="26483A70" w14:textId="23DCF4E8" w:rsidR="008770C8" w:rsidRDefault="008770C8" w:rsidP="008770C8">
      <w:r w:rsidRPr="008770C8">
        <w:t xml:space="preserve">Cognitive Function and Assistive Technology for Cognition: A Systematic Review. Journal of the International Neuropsychological </w:t>
      </w:r>
      <w:proofErr w:type="gramStart"/>
      <w:r w:rsidRPr="008770C8">
        <w:t>Society</w:t>
      </w:r>
      <w:r w:rsidRPr="008770C8">
        <w:rPr>
          <w:rFonts w:ascii="Times New Roman" w:hAnsi="Times New Roman" w:cs="Times New Roman"/>
        </w:rPr>
        <w:t> </w:t>
      </w:r>
      <w:r w:rsidRPr="008770C8">
        <w:t>:</w:t>
      </w:r>
      <w:proofErr w:type="gramEnd"/>
      <w:r w:rsidRPr="008770C8">
        <w:t xml:space="preserve"> JINS; Cambridge. 2012 Jan;18(1):1–19.</w:t>
      </w:r>
    </w:p>
    <w:p w14:paraId="34F08564" w14:textId="535B1EB0" w:rsidR="008770C8" w:rsidRDefault="008770C8" w:rsidP="008770C8">
      <w:hyperlink r:id="rId12" w:history="1">
        <w:r w:rsidRPr="008B414C">
          <w:rPr>
            <w:rStyle w:val="Hyperlink"/>
          </w:rPr>
          <w:t>http://dx.doi.org/10.1017/S1355617711001548</w:t>
        </w:r>
      </w:hyperlink>
    </w:p>
    <w:p w14:paraId="5D065FA0" w14:textId="5ED1923E" w:rsidR="004A2716" w:rsidRPr="004A2716" w:rsidRDefault="004A2716" w:rsidP="004A2716"/>
    <w:p w14:paraId="6EE2A9A9" w14:textId="77777777" w:rsidR="004A2716" w:rsidRDefault="004A2716" w:rsidP="004A2716">
      <w:r w:rsidRPr="004A2716">
        <w:t>Nam JH, Kim H.</w:t>
      </w:r>
    </w:p>
    <w:p w14:paraId="256B5F59" w14:textId="77777777" w:rsidR="004A2716" w:rsidRDefault="004A2716" w:rsidP="004A2716">
      <w:r w:rsidRPr="004A2716">
        <w:t xml:space="preserve">How assistive devices affect activities of daily living and cognitive functions of people with brain injury: a meta-analysis. </w:t>
      </w:r>
    </w:p>
    <w:p w14:paraId="588F5371" w14:textId="0893B3F4" w:rsidR="004A2716" w:rsidRDefault="004A2716" w:rsidP="004A2716">
      <w:r w:rsidRPr="004A2716">
        <w:lastRenderedPageBreak/>
        <w:t>Disability and Rehabilitation: Assistive Technology. 2017 Aug 1;1–7.</w:t>
      </w:r>
    </w:p>
    <w:p w14:paraId="5D2D5BE8" w14:textId="2BFCA790" w:rsidR="004A2716" w:rsidRDefault="004A2716" w:rsidP="004A2716">
      <w:hyperlink r:id="rId13" w:history="1">
        <w:r w:rsidRPr="008B414C">
          <w:rPr>
            <w:rStyle w:val="Hyperlink"/>
          </w:rPr>
          <w:t>https://doi.org/</w:t>
        </w:r>
        <w:r w:rsidRPr="008B414C">
          <w:rPr>
            <w:rStyle w:val="Hyperlink"/>
          </w:rPr>
          <w:t>10.1080/17483107.2017.1358304</w:t>
        </w:r>
      </w:hyperlink>
    </w:p>
    <w:p w14:paraId="11DAA308" w14:textId="77777777" w:rsidR="004A2716" w:rsidRPr="004A2716" w:rsidRDefault="004A2716" w:rsidP="004A2716"/>
    <w:p w14:paraId="707E8461" w14:textId="77777777" w:rsidR="008770C8" w:rsidRPr="008770C8" w:rsidRDefault="008770C8" w:rsidP="008770C8"/>
    <w:p w14:paraId="08593E3F" w14:textId="77777777" w:rsidR="008770C8" w:rsidRPr="008770C8" w:rsidRDefault="008770C8" w:rsidP="008770C8"/>
    <w:p w14:paraId="10735898" w14:textId="77777777" w:rsidR="008770C8" w:rsidRDefault="008770C8" w:rsidP="0009287A"/>
    <w:sectPr w:rsidR="008770C8" w:rsidSect="00283F74">
      <w:pgSz w:w="11900" w:h="16840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80646"/>
    <w:multiLevelType w:val="hybridMultilevel"/>
    <w:tmpl w:val="C420A8C2"/>
    <w:lvl w:ilvl="0" w:tplc="9568272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F0ED4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06C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18C5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0839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B8AF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C43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C422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76DF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90AA2"/>
    <w:multiLevelType w:val="hybridMultilevel"/>
    <w:tmpl w:val="367CAF4E"/>
    <w:lvl w:ilvl="0" w:tplc="F33875E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4D4EF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1CF9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4203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CE57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2ABB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4823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2E0D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30A4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627CC"/>
    <w:multiLevelType w:val="hybridMultilevel"/>
    <w:tmpl w:val="EC18ED90"/>
    <w:lvl w:ilvl="0" w:tplc="4740C94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6AAE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32B3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421A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7643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A227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6ABD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629B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8A47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EB2F8E"/>
    <w:multiLevelType w:val="hybridMultilevel"/>
    <w:tmpl w:val="14F8ECA0"/>
    <w:lvl w:ilvl="0" w:tplc="36C0E55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F32B6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DE8A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1A49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4223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F24B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824E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ECCF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A852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E0090F"/>
    <w:multiLevelType w:val="hybridMultilevel"/>
    <w:tmpl w:val="67189746"/>
    <w:lvl w:ilvl="0" w:tplc="C46C196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906C1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8887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2A23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E26E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0CDC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7EF8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4633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E824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149889">
    <w:abstractNumId w:val="3"/>
  </w:num>
  <w:num w:numId="2" w16cid:durableId="1145509929">
    <w:abstractNumId w:val="2"/>
  </w:num>
  <w:num w:numId="3" w16cid:durableId="136192427">
    <w:abstractNumId w:val="1"/>
  </w:num>
  <w:num w:numId="4" w16cid:durableId="1627849718">
    <w:abstractNumId w:val="4"/>
  </w:num>
  <w:num w:numId="5" w16cid:durableId="430273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87A"/>
    <w:rsid w:val="0009287A"/>
    <w:rsid w:val="00140996"/>
    <w:rsid w:val="00200057"/>
    <w:rsid w:val="0026710B"/>
    <w:rsid w:val="00283F74"/>
    <w:rsid w:val="002C4676"/>
    <w:rsid w:val="004A2716"/>
    <w:rsid w:val="005B2B9E"/>
    <w:rsid w:val="00633C08"/>
    <w:rsid w:val="006B2406"/>
    <w:rsid w:val="006B4116"/>
    <w:rsid w:val="0079697D"/>
    <w:rsid w:val="007C240A"/>
    <w:rsid w:val="00815BC3"/>
    <w:rsid w:val="008770C8"/>
    <w:rsid w:val="00960748"/>
    <w:rsid w:val="009C289D"/>
    <w:rsid w:val="00A6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F7B4B3"/>
  <w14:defaultImageDpi w14:val="32767"/>
  <w15:chartTrackingRefBased/>
  <w15:docId w15:val="{34B634D2-9E2A-E24B-849E-184D8007B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 Antiqua" w:eastAsiaTheme="minorHAnsi" w:hAnsi="Book Antiqua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9287A"/>
    <w:rPr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28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28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9287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928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9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771470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6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8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4692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2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6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89820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6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8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30587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6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7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3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34647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3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573895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3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8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368004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5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0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18557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ndfonline.com/doi/abs/10.1080/17483107.2019.1682067?journalCode=iidt20" TargetMode="External"/><Relationship Id="rId13" Type="http://schemas.openxmlformats.org/officeDocument/2006/relationships/hyperlink" Target="https://doi.org/10.1080/17483107.2017.135830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ssets.publishing.service.gov.uk/government/uploads/system/uploads/attachment_data/file/937381/UKAT_FinalReport_082520.pdf" TargetMode="External"/><Relationship Id="rId12" Type="http://schemas.openxmlformats.org/officeDocument/2006/relationships/hyperlink" Target="http://dx.doi.org/10.1017/S13556177110015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177/1471301217733649" TargetMode="External"/><Relationship Id="rId11" Type="http://schemas.openxmlformats.org/officeDocument/2006/relationships/hyperlink" Target="https://doi.org/10.1186/1472-6947-13-42" TargetMode="External"/><Relationship Id="rId5" Type="http://schemas.openxmlformats.org/officeDocument/2006/relationships/hyperlink" Target="https://doi.org/10.1177/026921551036755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cambridge.org/core/product/identifier/S1443964623000116/type/journal_artic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ebarchive.nationalarchives.gov.uk/ukgwa/20091205153639/http://www.audit-commission.gov.uk/localgov/nationalstudies/Pages/fullyequipped2002_copy.asp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1308</TotalTime>
  <Pages>4</Pages>
  <Words>1023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Derick Wade</dc:creator>
  <cp:keywords/>
  <dc:description/>
  <cp:lastModifiedBy>Derick Wade</cp:lastModifiedBy>
  <cp:revision>4</cp:revision>
  <dcterms:created xsi:type="dcterms:W3CDTF">2023-07-14T20:57:00Z</dcterms:created>
  <dcterms:modified xsi:type="dcterms:W3CDTF">2023-07-31T09:50:00Z</dcterms:modified>
</cp:coreProperties>
</file>